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7B51" w14:textId="77777777" w:rsidR="00C56CD1" w:rsidRPr="002B2955" w:rsidRDefault="00C56CD1" w:rsidP="00C56CD1">
      <w:pPr>
        <w:rPr>
          <w:rFonts w:cstheme="minorHAnsi"/>
          <w:sz w:val="24"/>
          <w:szCs w:val="24"/>
          <w:u w:val="single"/>
        </w:rPr>
      </w:pPr>
      <w:r w:rsidRPr="002B2955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7E6C4C" wp14:editId="670D745A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860040" cy="871855"/>
            <wp:effectExtent l="0" t="0" r="0" b="4445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AC8587" w14:textId="77777777" w:rsidR="00C56CD1" w:rsidRPr="002B2955" w:rsidRDefault="00C56CD1" w:rsidP="00C56CD1">
      <w:pPr>
        <w:rPr>
          <w:rFonts w:cstheme="minorHAnsi"/>
          <w:sz w:val="24"/>
          <w:szCs w:val="24"/>
          <w:u w:val="single"/>
        </w:rPr>
      </w:pPr>
    </w:p>
    <w:p w14:paraId="068B613E" w14:textId="77777777" w:rsidR="00C56CD1" w:rsidRPr="002B2955" w:rsidRDefault="00C56CD1" w:rsidP="00C56CD1">
      <w:pPr>
        <w:rPr>
          <w:rFonts w:cstheme="minorHAnsi"/>
          <w:sz w:val="24"/>
          <w:szCs w:val="24"/>
          <w:u w:val="single"/>
        </w:rPr>
      </w:pPr>
    </w:p>
    <w:p w14:paraId="2C1E28CB" w14:textId="77777777" w:rsidR="00C56CD1" w:rsidRPr="002B2955" w:rsidRDefault="00C56CD1" w:rsidP="00C56CD1">
      <w:pPr>
        <w:rPr>
          <w:rFonts w:cstheme="minorHAnsi"/>
          <w:sz w:val="24"/>
          <w:szCs w:val="24"/>
          <w:u w:val="single"/>
        </w:rPr>
      </w:pPr>
    </w:p>
    <w:p w14:paraId="1C0FC01A" w14:textId="77777777" w:rsidR="00C56CD1" w:rsidRPr="002B2955" w:rsidRDefault="00C56CD1" w:rsidP="00C56CD1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 w:val="24"/>
          <w:szCs w:val="24"/>
          <w:u w:val="single"/>
        </w:rPr>
      </w:pPr>
    </w:p>
    <w:p w14:paraId="23495C72" w14:textId="77777777" w:rsidR="00C56CD1" w:rsidRPr="002B2955" w:rsidRDefault="00C56CD1" w:rsidP="00C56CD1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 w:val="24"/>
          <w:szCs w:val="24"/>
          <w:u w:val="single"/>
        </w:rPr>
      </w:pPr>
    </w:p>
    <w:p w14:paraId="506C4154" w14:textId="77777777" w:rsidR="00C56CD1" w:rsidRPr="002B2955" w:rsidRDefault="00C56CD1" w:rsidP="00C56CD1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 w:val="24"/>
          <w:szCs w:val="24"/>
          <w:u w:val="single"/>
        </w:rPr>
      </w:pPr>
    </w:p>
    <w:p w14:paraId="64130B08" w14:textId="77777777" w:rsidR="00C56CD1" w:rsidRPr="002B2955" w:rsidRDefault="00C56CD1" w:rsidP="00C56CD1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 w:val="24"/>
          <w:szCs w:val="24"/>
          <w:u w:val="single"/>
        </w:rPr>
      </w:pPr>
    </w:p>
    <w:p w14:paraId="499B11BD" w14:textId="77777777" w:rsidR="00C56CD1" w:rsidRPr="002B2955" w:rsidRDefault="00C56CD1" w:rsidP="00C56CD1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 w:val="24"/>
          <w:szCs w:val="24"/>
          <w:u w:val="single"/>
        </w:rPr>
      </w:pPr>
    </w:p>
    <w:p w14:paraId="5D0465B6" w14:textId="77777777" w:rsidR="00C56CD1" w:rsidRPr="002B2955" w:rsidRDefault="00C56CD1" w:rsidP="00C56CD1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 w:val="24"/>
          <w:szCs w:val="24"/>
          <w:u w:val="single"/>
        </w:rPr>
      </w:pPr>
    </w:p>
    <w:p w14:paraId="0CBEE018" w14:textId="77777777" w:rsidR="00C56CD1" w:rsidRPr="002B2955" w:rsidRDefault="00C56CD1" w:rsidP="00C56CD1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 w:val="24"/>
          <w:szCs w:val="24"/>
          <w:u w:val="single"/>
        </w:rPr>
      </w:pPr>
    </w:p>
    <w:p w14:paraId="11A7BE8E" w14:textId="77777777" w:rsidR="00C56CD1" w:rsidRPr="002B2955" w:rsidRDefault="00C56CD1" w:rsidP="00C56CD1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 w:val="24"/>
          <w:szCs w:val="24"/>
          <w:u w:val="single"/>
        </w:rPr>
      </w:pPr>
    </w:p>
    <w:p w14:paraId="6B460C26" w14:textId="77777777" w:rsidR="00C56CD1" w:rsidRPr="002B2955" w:rsidRDefault="00C56CD1" w:rsidP="00C56CD1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 w:val="24"/>
          <w:szCs w:val="24"/>
          <w:u w:val="single"/>
        </w:rPr>
      </w:pPr>
    </w:p>
    <w:p w14:paraId="794D0157" w14:textId="77777777" w:rsidR="00C56CD1" w:rsidRPr="002B2955" w:rsidRDefault="00C56CD1" w:rsidP="00C56CD1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 w:val="24"/>
          <w:szCs w:val="24"/>
          <w:u w:val="single"/>
        </w:rPr>
      </w:pPr>
    </w:p>
    <w:p w14:paraId="27B3DEBD" w14:textId="7DCAB804" w:rsidR="00C56CD1" w:rsidRPr="00E76569" w:rsidRDefault="006A0F8B" w:rsidP="00C56CD1">
      <w:pPr>
        <w:pStyle w:val="LegalH1"/>
        <w:rPr>
          <w:rFonts w:asciiTheme="minorHAnsi" w:hAnsiTheme="minorHAnsi" w:cstheme="minorHAnsi"/>
          <w:b w:val="0"/>
          <w:bCs/>
          <w:sz w:val="50"/>
          <w:szCs w:val="50"/>
        </w:rPr>
      </w:pPr>
      <w:r w:rsidRPr="00E76569">
        <w:rPr>
          <w:rFonts w:asciiTheme="minorHAnsi" w:hAnsiTheme="minorHAnsi" w:cstheme="minorHAnsi"/>
          <w:b w:val="0"/>
          <w:bCs/>
          <w:sz w:val="50"/>
          <w:szCs w:val="50"/>
        </w:rPr>
        <w:t>S</w:t>
      </w:r>
      <w:r w:rsidR="00C56CD1" w:rsidRPr="00E76569">
        <w:rPr>
          <w:rFonts w:asciiTheme="minorHAnsi" w:hAnsiTheme="minorHAnsi" w:cstheme="minorHAnsi"/>
          <w:b w:val="0"/>
          <w:bCs/>
          <w:sz w:val="50"/>
          <w:szCs w:val="50"/>
        </w:rPr>
        <w:t>AMPLE</w:t>
      </w:r>
      <w:r w:rsidR="003D4FDB" w:rsidRPr="00E76569">
        <w:rPr>
          <w:rFonts w:asciiTheme="minorHAnsi" w:hAnsiTheme="minorHAnsi" w:cstheme="minorHAnsi"/>
          <w:b w:val="0"/>
          <w:bCs/>
          <w:sz w:val="50"/>
          <w:szCs w:val="50"/>
        </w:rPr>
        <w:t xml:space="preserve"> </w:t>
      </w:r>
      <w:r w:rsidR="003E2C40">
        <w:rPr>
          <w:rFonts w:asciiTheme="minorHAnsi" w:hAnsiTheme="minorHAnsi" w:cstheme="minorHAnsi"/>
          <w:b w:val="0"/>
          <w:bCs/>
          <w:sz w:val="50"/>
          <w:szCs w:val="50"/>
        </w:rPr>
        <w:t>ASSET PROTECTION “THE PROTECTOR”</w:t>
      </w:r>
      <w:r w:rsidR="003D4FDB" w:rsidRPr="00E76569">
        <w:rPr>
          <w:rFonts w:asciiTheme="minorHAnsi" w:hAnsiTheme="minorHAnsi" w:cstheme="minorHAnsi"/>
          <w:b w:val="0"/>
          <w:bCs/>
          <w:sz w:val="50"/>
          <w:szCs w:val="50"/>
        </w:rPr>
        <w:t xml:space="preserve"> LETTER</w:t>
      </w:r>
    </w:p>
    <w:p w14:paraId="3A74D306" w14:textId="092AD33D" w:rsidR="00C56CD1" w:rsidRPr="00E76569" w:rsidRDefault="00C56CD1" w:rsidP="00C56CD1">
      <w:pPr>
        <w:spacing w:after="0"/>
        <w:rPr>
          <w:rFonts w:cstheme="minorHAnsi"/>
          <w:bCs/>
          <w:sz w:val="24"/>
          <w:szCs w:val="24"/>
        </w:rPr>
      </w:pPr>
      <w:r w:rsidRPr="00E76569">
        <w:rPr>
          <w:rFonts w:cstheme="minorHAnsi"/>
          <w:bCs/>
          <w:sz w:val="24"/>
          <w:szCs w:val="24"/>
        </w:rPr>
        <w:t xml:space="preserve">This letter may be used </w:t>
      </w:r>
      <w:r w:rsidR="00044470" w:rsidRPr="00E76569">
        <w:rPr>
          <w:rFonts w:cstheme="minorHAnsi"/>
          <w:bCs/>
          <w:sz w:val="24"/>
          <w:szCs w:val="24"/>
        </w:rPr>
        <w:t xml:space="preserve">to </w:t>
      </w:r>
      <w:r w:rsidR="002F0810" w:rsidRPr="00E76569">
        <w:rPr>
          <w:rFonts w:cstheme="minorHAnsi"/>
          <w:bCs/>
          <w:sz w:val="24"/>
          <w:szCs w:val="24"/>
        </w:rPr>
        <w:t xml:space="preserve">recommend </w:t>
      </w:r>
      <w:r w:rsidR="003E2C40">
        <w:rPr>
          <w:rFonts w:cstheme="minorHAnsi"/>
          <w:bCs/>
          <w:sz w:val="24"/>
          <w:szCs w:val="24"/>
        </w:rPr>
        <w:t>The Protector</w:t>
      </w:r>
      <w:r w:rsidR="004F6828">
        <w:rPr>
          <w:rFonts w:cstheme="minorHAnsi"/>
          <w:bCs/>
          <w:sz w:val="24"/>
          <w:szCs w:val="24"/>
        </w:rPr>
        <w:t xml:space="preserve"> </w:t>
      </w:r>
      <w:r w:rsidR="00EF50D2">
        <w:rPr>
          <w:rFonts w:cstheme="minorHAnsi"/>
          <w:bCs/>
          <w:sz w:val="24"/>
          <w:szCs w:val="24"/>
        </w:rPr>
        <w:t xml:space="preserve">to clients </w:t>
      </w:r>
      <w:r w:rsidR="004F6828">
        <w:rPr>
          <w:rFonts w:cstheme="minorHAnsi"/>
          <w:bCs/>
          <w:sz w:val="24"/>
          <w:szCs w:val="24"/>
        </w:rPr>
        <w:t>– an asset protection sys</w:t>
      </w:r>
      <w:r w:rsidR="0052775A">
        <w:rPr>
          <w:rFonts w:cstheme="minorHAnsi"/>
          <w:bCs/>
          <w:sz w:val="24"/>
          <w:szCs w:val="24"/>
        </w:rPr>
        <w:t xml:space="preserve">tem to shield existing </w:t>
      </w:r>
      <w:r w:rsidR="00C7751A">
        <w:rPr>
          <w:rFonts w:cstheme="minorHAnsi"/>
          <w:bCs/>
          <w:sz w:val="24"/>
          <w:szCs w:val="24"/>
        </w:rPr>
        <w:t>value in assets</w:t>
      </w:r>
      <w:r w:rsidR="00275134">
        <w:rPr>
          <w:rFonts w:cstheme="minorHAnsi"/>
          <w:bCs/>
          <w:sz w:val="24"/>
          <w:szCs w:val="24"/>
        </w:rPr>
        <w:t xml:space="preserve"> into </w:t>
      </w:r>
      <w:r w:rsidR="00231736">
        <w:rPr>
          <w:rFonts w:cstheme="minorHAnsi"/>
          <w:bCs/>
          <w:sz w:val="24"/>
          <w:szCs w:val="24"/>
        </w:rPr>
        <w:t>a Trust without capital gains tax and stamp duty consequences.</w:t>
      </w:r>
    </w:p>
    <w:p w14:paraId="2ED06945" w14:textId="77777777" w:rsidR="00C56CD1" w:rsidRPr="002B2955" w:rsidRDefault="00C56CD1" w:rsidP="00C56CD1">
      <w:pPr>
        <w:spacing w:after="0"/>
        <w:rPr>
          <w:rFonts w:cstheme="minorHAnsi"/>
          <w:bCs/>
          <w:sz w:val="24"/>
          <w:szCs w:val="24"/>
        </w:rPr>
      </w:pPr>
    </w:p>
    <w:p w14:paraId="0C63389D" w14:textId="77777777" w:rsidR="00C56CD1" w:rsidRPr="002B2955" w:rsidRDefault="00C56CD1" w:rsidP="00C56CD1">
      <w:pPr>
        <w:spacing w:after="0"/>
        <w:rPr>
          <w:rFonts w:cstheme="minorHAnsi"/>
          <w:sz w:val="24"/>
          <w:szCs w:val="24"/>
        </w:rPr>
      </w:pPr>
    </w:p>
    <w:p w14:paraId="557F8985" w14:textId="77777777" w:rsidR="00C56CD1" w:rsidRPr="002B2955" w:rsidRDefault="00C56CD1" w:rsidP="00C56CD1">
      <w:pPr>
        <w:spacing w:after="0"/>
        <w:jc w:val="center"/>
        <w:rPr>
          <w:rFonts w:cstheme="minorHAnsi"/>
          <w:color w:val="17356D"/>
          <w:sz w:val="24"/>
          <w:szCs w:val="24"/>
        </w:rPr>
      </w:pPr>
    </w:p>
    <w:p w14:paraId="18CB8CC9" w14:textId="77777777" w:rsidR="00C56CD1" w:rsidRPr="002B2955" w:rsidRDefault="00C56CD1">
      <w:pPr>
        <w:spacing w:line="259" w:lineRule="auto"/>
        <w:rPr>
          <w:rFonts w:cstheme="minorHAnsi"/>
          <w:sz w:val="24"/>
          <w:szCs w:val="24"/>
          <w:highlight w:val="yellow"/>
        </w:rPr>
      </w:pPr>
      <w:r w:rsidRPr="002B2955">
        <w:rPr>
          <w:rFonts w:cstheme="minorHAnsi"/>
          <w:sz w:val="24"/>
          <w:szCs w:val="24"/>
          <w:highlight w:val="yellow"/>
        </w:rPr>
        <w:br w:type="page"/>
      </w:r>
    </w:p>
    <w:p w14:paraId="53E4A9D9" w14:textId="77777777" w:rsidR="00C56CD1" w:rsidRPr="002B2955" w:rsidRDefault="00C56CD1" w:rsidP="00C56CD1">
      <w:pPr>
        <w:pStyle w:val="LegalP2"/>
        <w:rPr>
          <w:rFonts w:cstheme="minorHAnsi"/>
          <w:b/>
          <w:szCs w:val="24"/>
        </w:rPr>
      </w:pPr>
      <w:r w:rsidRPr="002B2955">
        <w:rPr>
          <w:rFonts w:cstheme="minorHAnsi"/>
          <w:b/>
          <w:szCs w:val="24"/>
        </w:rPr>
        <w:lastRenderedPageBreak/>
        <w:t xml:space="preserve">IMPORTANT INFORMATION ABOUT THIS DOCUMENT </w:t>
      </w:r>
    </w:p>
    <w:p w14:paraId="0654D7D5" w14:textId="77777777" w:rsidR="00C56CD1" w:rsidRPr="002B2955" w:rsidRDefault="00C56CD1" w:rsidP="00C56CD1">
      <w:pPr>
        <w:pStyle w:val="LegalP2"/>
        <w:spacing w:after="0"/>
        <w:rPr>
          <w:rFonts w:cstheme="minorHAnsi"/>
          <w:szCs w:val="24"/>
        </w:rPr>
      </w:pPr>
    </w:p>
    <w:p w14:paraId="3CDE2DBD" w14:textId="77777777" w:rsidR="00C56CD1" w:rsidRPr="002B2955" w:rsidRDefault="00C56CD1" w:rsidP="00C56CD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3B92CF" w14:textId="59BFFBC3" w:rsidR="006A0F8B" w:rsidRDefault="00C56CD1" w:rsidP="004F174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B2955">
        <w:rPr>
          <w:rFonts w:cstheme="minorHAnsi"/>
          <w:sz w:val="24"/>
          <w:szCs w:val="24"/>
        </w:rPr>
        <w:t xml:space="preserve">This </w:t>
      </w:r>
      <w:r w:rsidR="0035710F">
        <w:rPr>
          <w:rFonts w:cstheme="minorHAnsi"/>
          <w:sz w:val="24"/>
          <w:szCs w:val="24"/>
        </w:rPr>
        <w:t>letter</w:t>
      </w:r>
      <w:r w:rsidRPr="002B2955">
        <w:rPr>
          <w:rFonts w:cstheme="minorHAnsi"/>
          <w:sz w:val="24"/>
          <w:szCs w:val="24"/>
        </w:rPr>
        <w:t xml:space="preserve"> has been designed to </w:t>
      </w:r>
      <w:r w:rsidR="00044470" w:rsidRPr="002B2955">
        <w:rPr>
          <w:rFonts w:cstheme="minorHAnsi"/>
          <w:sz w:val="24"/>
          <w:szCs w:val="24"/>
        </w:rPr>
        <w:t xml:space="preserve">encourage clients to </w:t>
      </w:r>
      <w:r w:rsidR="00A96328">
        <w:rPr>
          <w:rFonts w:cstheme="minorHAnsi"/>
          <w:sz w:val="24"/>
          <w:szCs w:val="24"/>
        </w:rPr>
        <w:t xml:space="preserve">implement a sophisticated but </w:t>
      </w:r>
      <w:r w:rsidR="00306A19">
        <w:rPr>
          <w:rFonts w:cstheme="minorHAnsi"/>
          <w:sz w:val="24"/>
          <w:szCs w:val="24"/>
        </w:rPr>
        <w:t>simple asset protection strategy</w:t>
      </w:r>
      <w:r w:rsidR="004F1743">
        <w:rPr>
          <w:rFonts w:cstheme="minorHAnsi"/>
          <w:sz w:val="24"/>
          <w:szCs w:val="24"/>
        </w:rPr>
        <w:t xml:space="preserve">.  </w:t>
      </w:r>
      <w:r w:rsidR="00677D73">
        <w:rPr>
          <w:rFonts w:cstheme="minorHAnsi"/>
          <w:sz w:val="24"/>
          <w:szCs w:val="24"/>
        </w:rPr>
        <w:t xml:space="preserve">Importantly it is not advice but a call to action being an appointment to find out more about how asset protection can </w:t>
      </w:r>
      <w:r w:rsidR="00AF6156">
        <w:rPr>
          <w:rFonts w:cstheme="minorHAnsi"/>
          <w:sz w:val="24"/>
          <w:szCs w:val="24"/>
        </w:rPr>
        <w:t xml:space="preserve">help protect their family wealth.  </w:t>
      </w:r>
      <w:r w:rsidR="004F1743">
        <w:rPr>
          <w:rFonts w:cstheme="minorHAnsi"/>
          <w:sz w:val="24"/>
          <w:szCs w:val="24"/>
        </w:rPr>
        <w:t>Th</w:t>
      </w:r>
      <w:r w:rsidR="00AF6156">
        <w:rPr>
          <w:rFonts w:cstheme="minorHAnsi"/>
          <w:sz w:val="24"/>
          <w:szCs w:val="24"/>
        </w:rPr>
        <w:t>e LightYear Docs strategy solution – the Protector</w:t>
      </w:r>
      <w:r w:rsidR="004F1743">
        <w:rPr>
          <w:rFonts w:cstheme="minorHAnsi"/>
          <w:sz w:val="24"/>
          <w:szCs w:val="24"/>
        </w:rPr>
        <w:t xml:space="preserve"> may </w:t>
      </w:r>
      <w:r w:rsidR="003E2A8F">
        <w:rPr>
          <w:rFonts w:cstheme="minorHAnsi"/>
          <w:sz w:val="24"/>
          <w:szCs w:val="24"/>
        </w:rPr>
        <w:t xml:space="preserve">protect </w:t>
      </w:r>
      <w:r w:rsidR="00886700">
        <w:rPr>
          <w:rFonts w:cstheme="minorHAnsi"/>
          <w:sz w:val="24"/>
          <w:szCs w:val="24"/>
        </w:rPr>
        <w:t xml:space="preserve">and quarantine </w:t>
      </w:r>
      <w:r w:rsidR="003E2A8F">
        <w:rPr>
          <w:rFonts w:cstheme="minorHAnsi"/>
          <w:sz w:val="24"/>
          <w:szCs w:val="24"/>
        </w:rPr>
        <w:t xml:space="preserve">existing equity or value in assets such as </w:t>
      </w:r>
      <w:r w:rsidR="00FF539C">
        <w:rPr>
          <w:rFonts w:cstheme="minorHAnsi"/>
          <w:sz w:val="24"/>
          <w:szCs w:val="24"/>
        </w:rPr>
        <w:t>homes, investment properties, equity and trust investments</w:t>
      </w:r>
      <w:r w:rsidR="005872A3">
        <w:rPr>
          <w:rFonts w:cstheme="minorHAnsi"/>
          <w:sz w:val="24"/>
          <w:szCs w:val="24"/>
        </w:rPr>
        <w:t>, cars, artwork and social media</w:t>
      </w:r>
      <w:r w:rsidR="000C034E">
        <w:rPr>
          <w:rFonts w:cstheme="minorHAnsi"/>
          <w:sz w:val="24"/>
          <w:szCs w:val="24"/>
        </w:rPr>
        <w:t>.</w:t>
      </w:r>
      <w:r w:rsidR="00A70B47">
        <w:rPr>
          <w:rFonts w:cstheme="minorHAnsi"/>
          <w:sz w:val="24"/>
          <w:szCs w:val="24"/>
        </w:rPr>
        <w:t xml:space="preserve">  The quarantining is from liti</w:t>
      </w:r>
      <w:r w:rsidR="004E68BC">
        <w:rPr>
          <w:rFonts w:cstheme="minorHAnsi"/>
          <w:sz w:val="24"/>
          <w:szCs w:val="24"/>
        </w:rPr>
        <w:t>gation</w:t>
      </w:r>
      <w:r w:rsidR="007B6ED1">
        <w:rPr>
          <w:rFonts w:cstheme="minorHAnsi"/>
          <w:sz w:val="24"/>
          <w:szCs w:val="24"/>
        </w:rPr>
        <w:t xml:space="preserve"> and </w:t>
      </w:r>
      <w:r w:rsidR="007C3417">
        <w:rPr>
          <w:rFonts w:cstheme="minorHAnsi"/>
          <w:sz w:val="24"/>
          <w:szCs w:val="24"/>
        </w:rPr>
        <w:t>family provisions claims</w:t>
      </w:r>
      <w:r w:rsidR="004E68BC">
        <w:rPr>
          <w:rFonts w:cstheme="minorHAnsi"/>
          <w:sz w:val="24"/>
          <w:szCs w:val="24"/>
        </w:rPr>
        <w:t xml:space="preserve"> and for the benefit of the </w:t>
      </w:r>
      <w:r w:rsidR="00B1108A">
        <w:rPr>
          <w:rFonts w:cstheme="minorHAnsi"/>
          <w:sz w:val="24"/>
          <w:szCs w:val="24"/>
        </w:rPr>
        <w:t>client’s bloodline or lineage if desired.</w:t>
      </w:r>
    </w:p>
    <w:p w14:paraId="5B07A04A" w14:textId="77777777" w:rsidR="000C034E" w:rsidRDefault="000C034E" w:rsidP="004F17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4C47F0" w14:textId="6C3352D3" w:rsidR="005E0952" w:rsidRDefault="002B3D12" w:rsidP="00F00DE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ESTATE PLANNING OPPORTUNITY</w:t>
      </w:r>
      <w:r w:rsidR="005E0952" w:rsidRPr="005E0952">
        <w:rPr>
          <w:rFonts w:cstheme="minorHAnsi"/>
          <w:b/>
          <w:bCs/>
          <w:sz w:val="24"/>
          <w:szCs w:val="24"/>
        </w:rPr>
        <w:t>:</w:t>
      </w:r>
      <w:r w:rsidR="005E095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Apart fr</w:t>
      </w:r>
      <w:r w:rsidR="00E5043C">
        <w:rPr>
          <w:rFonts w:cstheme="minorHAnsi"/>
          <w:i/>
          <w:iCs/>
          <w:sz w:val="24"/>
          <w:szCs w:val="24"/>
        </w:rPr>
        <w:t>o</w:t>
      </w:r>
      <w:r>
        <w:rPr>
          <w:rFonts w:cstheme="minorHAnsi"/>
          <w:i/>
          <w:iCs/>
          <w:sz w:val="24"/>
          <w:szCs w:val="24"/>
        </w:rPr>
        <w:t xml:space="preserve">m the immediate benefits </w:t>
      </w:r>
      <w:r w:rsidR="00E5043C">
        <w:rPr>
          <w:rFonts w:cstheme="minorHAnsi"/>
          <w:i/>
          <w:iCs/>
          <w:sz w:val="24"/>
          <w:szCs w:val="24"/>
        </w:rPr>
        <w:t>t</w:t>
      </w:r>
      <w:r w:rsidR="00C06C56">
        <w:rPr>
          <w:rFonts w:cstheme="minorHAnsi"/>
          <w:i/>
          <w:iCs/>
          <w:sz w:val="24"/>
          <w:szCs w:val="24"/>
        </w:rPr>
        <w:t xml:space="preserve">he Protector </w:t>
      </w:r>
      <w:r w:rsidR="00DC3698">
        <w:rPr>
          <w:rFonts w:cstheme="minorHAnsi"/>
          <w:i/>
          <w:iCs/>
          <w:sz w:val="24"/>
          <w:szCs w:val="24"/>
        </w:rPr>
        <w:t xml:space="preserve">has during their life for </w:t>
      </w:r>
      <w:r w:rsidR="00C06C56">
        <w:rPr>
          <w:rFonts w:cstheme="minorHAnsi"/>
          <w:i/>
          <w:iCs/>
          <w:sz w:val="24"/>
          <w:szCs w:val="24"/>
        </w:rPr>
        <w:t>transfer</w:t>
      </w:r>
      <w:r w:rsidR="00DC3698">
        <w:rPr>
          <w:rFonts w:cstheme="minorHAnsi"/>
          <w:i/>
          <w:iCs/>
          <w:sz w:val="24"/>
          <w:szCs w:val="24"/>
        </w:rPr>
        <w:t>ring wealth</w:t>
      </w:r>
      <w:r w:rsidR="00C06C56">
        <w:rPr>
          <w:rFonts w:cstheme="minorHAnsi"/>
          <w:i/>
          <w:iCs/>
          <w:sz w:val="24"/>
          <w:szCs w:val="24"/>
        </w:rPr>
        <w:t xml:space="preserve"> equity from an individual</w:t>
      </w:r>
      <w:r w:rsidR="000E261F">
        <w:rPr>
          <w:rFonts w:cstheme="minorHAnsi"/>
          <w:i/>
          <w:iCs/>
          <w:sz w:val="24"/>
          <w:szCs w:val="24"/>
        </w:rPr>
        <w:t xml:space="preserve"> (and even </w:t>
      </w:r>
      <w:r w:rsidR="00BB6AA3">
        <w:rPr>
          <w:rFonts w:cstheme="minorHAnsi"/>
          <w:i/>
          <w:iCs/>
          <w:sz w:val="24"/>
          <w:szCs w:val="24"/>
        </w:rPr>
        <w:t xml:space="preserve">a trust if warranted) to a </w:t>
      </w:r>
      <w:r w:rsidR="00120EA7">
        <w:rPr>
          <w:rFonts w:cstheme="minorHAnsi"/>
          <w:i/>
          <w:iCs/>
          <w:sz w:val="24"/>
          <w:szCs w:val="24"/>
        </w:rPr>
        <w:t xml:space="preserve"> protected trust, the strategy </w:t>
      </w:r>
      <w:r w:rsidR="00B63C1D">
        <w:rPr>
          <w:rFonts w:cstheme="minorHAnsi"/>
          <w:i/>
          <w:iCs/>
          <w:sz w:val="24"/>
          <w:szCs w:val="24"/>
        </w:rPr>
        <w:t xml:space="preserve">also ensures the asset so transferred sit </w:t>
      </w:r>
      <w:r w:rsidR="00BB6AA3">
        <w:rPr>
          <w:rFonts w:cstheme="minorHAnsi"/>
          <w:i/>
          <w:iCs/>
          <w:sz w:val="24"/>
          <w:szCs w:val="24"/>
        </w:rPr>
        <w:t xml:space="preserve">outside the </w:t>
      </w:r>
      <w:r w:rsidR="00456A04">
        <w:rPr>
          <w:rFonts w:cstheme="minorHAnsi"/>
          <w:i/>
          <w:iCs/>
          <w:sz w:val="24"/>
          <w:szCs w:val="24"/>
        </w:rPr>
        <w:t xml:space="preserve">individual’s Will so </w:t>
      </w:r>
      <w:r w:rsidR="00FB518F">
        <w:rPr>
          <w:rFonts w:cstheme="minorHAnsi"/>
          <w:i/>
          <w:iCs/>
          <w:sz w:val="24"/>
          <w:szCs w:val="24"/>
        </w:rPr>
        <w:t>it precludes the operation of the various State</w:t>
      </w:r>
      <w:r w:rsidR="00E4330E">
        <w:rPr>
          <w:rFonts w:cstheme="minorHAnsi"/>
          <w:i/>
          <w:iCs/>
          <w:sz w:val="24"/>
          <w:szCs w:val="24"/>
        </w:rPr>
        <w:t xml:space="preserve"> family provisions and succession acts which enable a wide range of </w:t>
      </w:r>
      <w:r w:rsidR="00166AE4">
        <w:rPr>
          <w:rFonts w:cstheme="minorHAnsi"/>
          <w:i/>
          <w:iCs/>
          <w:sz w:val="24"/>
          <w:szCs w:val="24"/>
        </w:rPr>
        <w:t xml:space="preserve">family and non-family members to </w:t>
      </w:r>
      <w:r w:rsidR="004A5881">
        <w:rPr>
          <w:rFonts w:cstheme="minorHAnsi"/>
          <w:i/>
          <w:iCs/>
          <w:sz w:val="24"/>
          <w:szCs w:val="24"/>
        </w:rPr>
        <w:t>make a claim on a deceased’s estate.</w:t>
      </w:r>
    </w:p>
    <w:p w14:paraId="3C48E2F3" w14:textId="77777777" w:rsidR="005E0952" w:rsidRPr="002B2955" w:rsidRDefault="005E0952" w:rsidP="00F00DE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E42814" w14:textId="3DB4713C" w:rsidR="006A0F8B" w:rsidRDefault="005E0952" w:rsidP="00F00DE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Importantly t</w:t>
      </w:r>
      <w:r w:rsidR="006A0F8B" w:rsidRPr="002B2955">
        <w:rPr>
          <w:rFonts w:cstheme="minorHAnsi"/>
          <w:b/>
          <w:bCs/>
          <w:sz w:val="24"/>
          <w:szCs w:val="24"/>
        </w:rPr>
        <w:t xml:space="preserve">he path to </w:t>
      </w:r>
      <w:r w:rsidR="004A5881">
        <w:rPr>
          <w:rFonts w:cstheme="minorHAnsi"/>
          <w:b/>
          <w:bCs/>
          <w:sz w:val="24"/>
          <w:szCs w:val="24"/>
        </w:rPr>
        <w:t>Asset and Estate Planning</w:t>
      </w:r>
      <w:r w:rsidR="006A0F8B" w:rsidRPr="002B2955">
        <w:rPr>
          <w:rFonts w:cstheme="minorHAnsi"/>
          <w:b/>
          <w:bCs/>
          <w:sz w:val="24"/>
          <w:szCs w:val="24"/>
        </w:rPr>
        <w:t xml:space="preserve"> success starts with a conversation with the client.</w:t>
      </w:r>
      <w:r w:rsidR="006A0F8B" w:rsidRPr="002B2955">
        <w:rPr>
          <w:rFonts w:cstheme="minorHAnsi"/>
          <w:sz w:val="24"/>
          <w:szCs w:val="24"/>
        </w:rPr>
        <w:t xml:space="preserve">  For that we have prepared this letter </w:t>
      </w:r>
      <w:r w:rsidR="003D4FDB" w:rsidRPr="002B2955">
        <w:rPr>
          <w:rFonts w:cstheme="minorHAnsi"/>
          <w:sz w:val="24"/>
          <w:szCs w:val="24"/>
        </w:rPr>
        <w:t>–</w:t>
      </w:r>
      <w:r w:rsidR="006A0F8B" w:rsidRPr="002B2955">
        <w:rPr>
          <w:rFonts w:cstheme="minorHAnsi"/>
          <w:sz w:val="24"/>
          <w:szCs w:val="24"/>
        </w:rPr>
        <w:t xml:space="preserve"> </w:t>
      </w:r>
      <w:r w:rsidR="000E2837">
        <w:rPr>
          <w:rFonts w:cstheme="minorHAnsi"/>
          <w:i/>
          <w:iCs/>
          <w:sz w:val="24"/>
          <w:szCs w:val="24"/>
        </w:rPr>
        <w:t xml:space="preserve">Protecting your Family’s Assets </w:t>
      </w:r>
      <w:r w:rsidR="00426F61">
        <w:rPr>
          <w:rFonts w:cstheme="minorHAnsi"/>
          <w:i/>
          <w:iCs/>
          <w:sz w:val="24"/>
          <w:szCs w:val="24"/>
        </w:rPr>
        <w:t>during life and after death</w:t>
      </w:r>
      <w:r w:rsidR="006A0F8B" w:rsidRPr="002B2955">
        <w:rPr>
          <w:rFonts w:cstheme="minorHAnsi"/>
          <w:sz w:val="24"/>
          <w:szCs w:val="24"/>
        </w:rPr>
        <w:t xml:space="preserve">. </w:t>
      </w:r>
    </w:p>
    <w:p w14:paraId="61463C1F" w14:textId="5E7D6E8A" w:rsidR="0097331F" w:rsidRDefault="0097331F" w:rsidP="00F00DE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AD5748" w14:textId="43DCDF49" w:rsidR="00793409" w:rsidRDefault="0097331F" w:rsidP="00F00DE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From a legal perspective </w:t>
      </w:r>
      <w:r w:rsidR="0074257D">
        <w:rPr>
          <w:rFonts w:cstheme="minorHAnsi"/>
          <w:sz w:val="24"/>
          <w:szCs w:val="24"/>
        </w:rPr>
        <w:t>The Protector</w:t>
      </w:r>
      <w:r w:rsidR="00D55AFD">
        <w:rPr>
          <w:rFonts w:cstheme="minorHAnsi"/>
          <w:sz w:val="24"/>
          <w:szCs w:val="24"/>
        </w:rPr>
        <w:t xml:space="preserve"> built on </w:t>
      </w:r>
      <w:r>
        <w:rPr>
          <w:rFonts w:cstheme="minorHAnsi"/>
          <w:sz w:val="24"/>
          <w:szCs w:val="24"/>
        </w:rPr>
        <w:t>LightYear Docs ha</w:t>
      </w:r>
      <w:r w:rsidR="00D55AFD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been </w:t>
      </w:r>
      <w:r w:rsidR="00C27D8D">
        <w:rPr>
          <w:rFonts w:cstheme="minorHAnsi"/>
          <w:sz w:val="24"/>
          <w:szCs w:val="24"/>
        </w:rPr>
        <w:t>signed off by Abbott &amp; Mourly lawyers</w:t>
      </w:r>
      <w:r w:rsidR="00793409">
        <w:rPr>
          <w:rFonts w:cstheme="minorHAnsi"/>
          <w:sz w:val="24"/>
          <w:szCs w:val="24"/>
        </w:rPr>
        <w:t xml:space="preserve"> so there is no legal professional privilege issues in producing </w:t>
      </w:r>
      <w:r w:rsidR="00D23E98">
        <w:rPr>
          <w:rFonts w:cstheme="minorHAnsi"/>
          <w:sz w:val="24"/>
          <w:szCs w:val="24"/>
        </w:rPr>
        <w:t>The Protector</w:t>
      </w:r>
      <w:r w:rsidR="00793409">
        <w:rPr>
          <w:rFonts w:cstheme="minorHAnsi"/>
          <w:sz w:val="24"/>
          <w:szCs w:val="24"/>
        </w:rPr>
        <w:t xml:space="preserve"> for your client.</w:t>
      </w:r>
    </w:p>
    <w:p w14:paraId="1FFC5D92" w14:textId="77777777" w:rsidR="00793409" w:rsidRDefault="00793409" w:rsidP="00F00DE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A2B3B3" w14:textId="77777777" w:rsidR="00793409" w:rsidRPr="00793409" w:rsidRDefault="00793409" w:rsidP="00F00DE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93409">
        <w:rPr>
          <w:rFonts w:cstheme="minorHAnsi"/>
          <w:b/>
          <w:bCs/>
          <w:sz w:val="24"/>
          <w:szCs w:val="24"/>
        </w:rPr>
        <w:t>Legal Sign Off Option</w:t>
      </w:r>
    </w:p>
    <w:p w14:paraId="5E16BF10" w14:textId="77777777" w:rsidR="00793409" w:rsidRDefault="00793409" w:rsidP="00F00DE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0698F3" w14:textId="75138841" w:rsidR="0097331F" w:rsidRPr="002B2955" w:rsidRDefault="00C27D8D" w:rsidP="00F00DE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would like to book in a time for a client/adviser face to face meeting with a lawyer to discuss, finalise and </w:t>
      </w:r>
      <w:r w:rsidR="0076774D">
        <w:rPr>
          <w:rFonts w:cstheme="minorHAnsi"/>
          <w:sz w:val="24"/>
          <w:szCs w:val="24"/>
        </w:rPr>
        <w:t xml:space="preserve">provide specific </w:t>
      </w:r>
      <w:r w:rsidR="00793409">
        <w:rPr>
          <w:rFonts w:cstheme="minorHAnsi"/>
          <w:sz w:val="24"/>
          <w:szCs w:val="24"/>
        </w:rPr>
        <w:t xml:space="preserve">legal </w:t>
      </w:r>
      <w:r w:rsidR="0076774D">
        <w:rPr>
          <w:rFonts w:cstheme="minorHAnsi"/>
          <w:sz w:val="24"/>
          <w:szCs w:val="24"/>
        </w:rPr>
        <w:t xml:space="preserve">sign off </w:t>
      </w:r>
      <w:r w:rsidR="00B16077">
        <w:rPr>
          <w:rFonts w:cstheme="minorHAnsi"/>
          <w:sz w:val="24"/>
          <w:szCs w:val="24"/>
        </w:rPr>
        <w:t xml:space="preserve">on The Protector with your client </w:t>
      </w:r>
      <w:r w:rsidR="0076774D">
        <w:rPr>
          <w:rFonts w:cstheme="minorHAnsi"/>
          <w:sz w:val="24"/>
          <w:szCs w:val="24"/>
        </w:rPr>
        <w:t xml:space="preserve">then please contact </w:t>
      </w:r>
      <w:hyperlink r:id="rId8" w:history="1">
        <w:r w:rsidR="00125B85" w:rsidRPr="00F80CB1">
          <w:rPr>
            <w:rStyle w:val="Hyperlink"/>
            <w:rFonts w:cstheme="minorHAnsi"/>
            <w:sz w:val="24"/>
            <w:szCs w:val="24"/>
          </w:rPr>
          <w:t>tanammourlis@abbottmourly.com.au</w:t>
        </w:r>
      </w:hyperlink>
      <w:r w:rsidR="009B7E87">
        <w:rPr>
          <w:rFonts w:cstheme="minorHAnsi"/>
          <w:sz w:val="24"/>
          <w:szCs w:val="24"/>
        </w:rPr>
        <w:t xml:space="preserve"> to book a time.  The fee for </w:t>
      </w:r>
      <w:r w:rsidR="00032FF9">
        <w:rPr>
          <w:rFonts w:cstheme="minorHAnsi"/>
          <w:sz w:val="24"/>
          <w:szCs w:val="24"/>
        </w:rPr>
        <w:t xml:space="preserve">a one hour session - $495 where </w:t>
      </w:r>
      <w:r w:rsidR="00885376">
        <w:rPr>
          <w:rFonts w:cstheme="minorHAnsi"/>
          <w:sz w:val="24"/>
          <w:szCs w:val="24"/>
        </w:rPr>
        <w:t>The Pr</w:t>
      </w:r>
      <w:r w:rsidR="000E3F51">
        <w:rPr>
          <w:rFonts w:cstheme="minorHAnsi"/>
          <w:sz w:val="24"/>
          <w:szCs w:val="24"/>
        </w:rPr>
        <w:t>o</w:t>
      </w:r>
      <w:r w:rsidR="00885376">
        <w:rPr>
          <w:rFonts w:cstheme="minorHAnsi"/>
          <w:sz w:val="24"/>
          <w:szCs w:val="24"/>
        </w:rPr>
        <w:t>tector</w:t>
      </w:r>
      <w:r w:rsidR="00032FF9">
        <w:rPr>
          <w:rFonts w:cstheme="minorHAnsi"/>
          <w:sz w:val="24"/>
          <w:szCs w:val="24"/>
        </w:rPr>
        <w:t xml:space="preserve"> prepared on the LightYe</w:t>
      </w:r>
      <w:r w:rsidR="00E76569">
        <w:rPr>
          <w:rFonts w:cstheme="minorHAnsi"/>
          <w:sz w:val="24"/>
          <w:szCs w:val="24"/>
        </w:rPr>
        <w:t>a</w:t>
      </w:r>
      <w:r w:rsidR="00032FF9">
        <w:rPr>
          <w:rFonts w:cstheme="minorHAnsi"/>
          <w:sz w:val="24"/>
          <w:szCs w:val="24"/>
        </w:rPr>
        <w:t xml:space="preserve">r Docs platform can be </w:t>
      </w:r>
      <w:r w:rsidR="009726F3">
        <w:rPr>
          <w:rFonts w:cstheme="minorHAnsi"/>
          <w:sz w:val="24"/>
          <w:szCs w:val="24"/>
        </w:rPr>
        <w:t>reviewed and signed off by Abbott &amp; Mourly lawyers.</w:t>
      </w:r>
      <w:r w:rsidR="00400ED4">
        <w:rPr>
          <w:rFonts w:cstheme="minorHAnsi"/>
          <w:sz w:val="24"/>
          <w:szCs w:val="24"/>
        </w:rPr>
        <w:t xml:space="preserve"> This is a discount from our normal $750.</w:t>
      </w:r>
    </w:p>
    <w:p w14:paraId="7A41916D" w14:textId="77777777" w:rsidR="00C56CD1" w:rsidRPr="002B2955" w:rsidRDefault="00C56CD1" w:rsidP="00C56CD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750A98" w14:textId="4633653C" w:rsidR="00C56CD1" w:rsidRPr="002B2955" w:rsidRDefault="00400ED4" w:rsidP="00C56C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0ED4">
        <w:rPr>
          <w:rFonts w:cstheme="minorHAnsi"/>
          <w:b/>
          <w:bCs/>
          <w:sz w:val="24"/>
          <w:szCs w:val="24"/>
        </w:rPr>
        <w:t>Note:</w:t>
      </w:r>
      <w:r>
        <w:rPr>
          <w:rFonts w:cstheme="minorHAnsi"/>
          <w:sz w:val="24"/>
          <w:szCs w:val="24"/>
        </w:rPr>
        <w:t xml:space="preserve"> </w:t>
      </w:r>
      <w:r w:rsidR="00C56CD1" w:rsidRPr="002B2955">
        <w:rPr>
          <w:rFonts w:cstheme="minorHAnsi"/>
          <w:sz w:val="24"/>
          <w:szCs w:val="24"/>
        </w:rPr>
        <w:t>You may reproduce all or any part of this text in hard copy and/or in electronic format, without asking for permission from LightYear Docs</w:t>
      </w:r>
      <w:r>
        <w:rPr>
          <w:rFonts w:cstheme="minorHAnsi"/>
          <w:sz w:val="24"/>
          <w:szCs w:val="24"/>
        </w:rPr>
        <w:t xml:space="preserve"> if you are a registered LightYear Docs user.</w:t>
      </w:r>
    </w:p>
    <w:p w14:paraId="652436C5" w14:textId="77777777" w:rsidR="00C56CD1" w:rsidRPr="002B2955" w:rsidRDefault="00C56CD1" w:rsidP="00C56CD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55FD55" w14:textId="77777777" w:rsidR="00C56CD1" w:rsidRPr="002B2955" w:rsidRDefault="00C56CD1" w:rsidP="00C56CD1">
      <w:pPr>
        <w:rPr>
          <w:rFonts w:cstheme="minorHAnsi"/>
          <w:sz w:val="24"/>
          <w:szCs w:val="24"/>
        </w:rPr>
      </w:pPr>
      <w:r w:rsidRPr="002B2955">
        <w:rPr>
          <w:rFonts w:cstheme="minorHAnsi"/>
          <w:sz w:val="24"/>
          <w:szCs w:val="24"/>
        </w:rPr>
        <w:br w:type="page"/>
      </w:r>
    </w:p>
    <w:p w14:paraId="32E47095" w14:textId="77777777" w:rsidR="00C56CD1" w:rsidRPr="00E76569" w:rsidRDefault="00C56CD1" w:rsidP="00C56CD1">
      <w:pPr>
        <w:spacing w:after="0"/>
        <w:rPr>
          <w:rFonts w:cstheme="minorHAnsi"/>
          <w:sz w:val="24"/>
          <w:szCs w:val="24"/>
          <w:highlight w:val="yellow"/>
        </w:rPr>
      </w:pPr>
      <w:r w:rsidRPr="00E76569">
        <w:rPr>
          <w:rFonts w:cstheme="minorHAnsi"/>
          <w:sz w:val="24"/>
          <w:szCs w:val="24"/>
          <w:highlight w:val="yellow"/>
        </w:rPr>
        <w:lastRenderedPageBreak/>
        <w:t>Adviser/Accountant Name</w:t>
      </w:r>
    </w:p>
    <w:p w14:paraId="00BFE1A5" w14:textId="77777777" w:rsidR="00C56CD1" w:rsidRPr="00E76569" w:rsidRDefault="00C56CD1" w:rsidP="00C56CD1">
      <w:pPr>
        <w:spacing w:after="0"/>
        <w:rPr>
          <w:rFonts w:cstheme="minorHAnsi"/>
          <w:sz w:val="24"/>
          <w:szCs w:val="24"/>
          <w:highlight w:val="yellow"/>
        </w:rPr>
      </w:pPr>
      <w:r w:rsidRPr="00E76569">
        <w:rPr>
          <w:rFonts w:cstheme="minorHAnsi"/>
          <w:sz w:val="24"/>
          <w:szCs w:val="24"/>
          <w:highlight w:val="yellow"/>
        </w:rPr>
        <w:t>Firm Name</w:t>
      </w:r>
    </w:p>
    <w:p w14:paraId="5C401E6D" w14:textId="77777777" w:rsidR="00C56CD1" w:rsidRPr="00E76569" w:rsidRDefault="00C56CD1" w:rsidP="00C56CD1">
      <w:pPr>
        <w:spacing w:after="0"/>
        <w:rPr>
          <w:rFonts w:cstheme="minorHAnsi"/>
          <w:sz w:val="24"/>
          <w:szCs w:val="24"/>
          <w:highlight w:val="yellow"/>
        </w:rPr>
      </w:pPr>
      <w:r w:rsidRPr="00E76569">
        <w:rPr>
          <w:rFonts w:cstheme="minorHAnsi"/>
          <w:sz w:val="24"/>
          <w:szCs w:val="24"/>
          <w:highlight w:val="yellow"/>
        </w:rPr>
        <w:t>Address</w:t>
      </w:r>
    </w:p>
    <w:p w14:paraId="22DC313D" w14:textId="77777777" w:rsidR="00C56CD1" w:rsidRPr="00E76569" w:rsidRDefault="00C56CD1" w:rsidP="00C56CD1">
      <w:pPr>
        <w:spacing w:after="0"/>
        <w:rPr>
          <w:rFonts w:cstheme="minorHAnsi"/>
          <w:sz w:val="24"/>
          <w:szCs w:val="24"/>
          <w:highlight w:val="yellow"/>
        </w:rPr>
      </w:pPr>
      <w:r w:rsidRPr="00E76569">
        <w:rPr>
          <w:rFonts w:cstheme="minorHAnsi"/>
          <w:sz w:val="24"/>
          <w:szCs w:val="24"/>
          <w:highlight w:val="yellow"/>
        </w:rPr>
        <w:t>City, State, Postcode</w:t>
      </w:r>
    </w:p>
    <w:p w14:paraId="7459B6D7" w14:textId="77777777" w:rsidR="00C56CD1" w:rsidRPr="00E76569" w:rsidRDefault="00C56CD1" w:rsidP="00C56CD1">
      <w:pPr>
        <w:rPr>
          <w:rFonts w:cstheme="minorHAnsi"/>
          <w:sz w:val="24"/>
          <w:szCs w:val="24"/>
          <w:highlight w:val="yellow"/>
        </w:rPr>
      </w:pPr>
    </w:p>
    <w:p w14:paraId="30C85376" w14:textId="77777777" w:rsidR="00C56CD1" w:rsidRPr="00E76569" w:rsidRDefault="00C56CD1" w:rsidP="00C56CD1">
      <w:pPr>
        <w:spacing w:after="0"/>
        <w:rPr>
          <w:rFonts w:cstheme="minorHAnsi"/>
          <w:sz w:val="24"/>
          <w:szCs w:val="24"/>
          <w:highlight w:val="yellow"/>
        </w:rPr>
      </w:pPr>
      <w:r w:rsidRPr="00E76569">
        <w:rPr>
          <w:rFonts w:cstheme="minorHAnsi"/>
          <w:sz w:val="24"/>
          <w:szCs w:val="24"/>
          <w:highlight w:val="yellow"/>
        </w:rPr>
        <w:t>Date</w:t>
      </w:r>
    </w:p>
    <w:p w14:paraId="1C58CBEE" w14:textId="77777777" w:rsidR="00C56CD1" w:rsidRPr="00E76569" w:rsidRDefault="00C56CD1" w:rsidP="00C56CD1">
      <w:pPr>
        <w:spacing w:after="0"/>
        <w:rPr>
          <w:rFonts w:cstheme="minorHAnsi"/>
          <w:sz w:val="24"/>
          <w:szCs w:val="24"/>
          <w:highlight w:val="yellow"/>
        </w:rPr>
      </w:pPr>
    </w:p>
    <w:p w14:paraId="15942555" w14:textId="77777777" w:rsidR="00C56CD1" w:rsidRPr="00E76569" w:rsidRDefault="00C56CD1" w:rsidP="00C56CD1">
      <w:pPr>
        <w:spacing w:after="0"/>
        <w:rPr>
          <w:rFonts w:cstheme="minorHAnsi"/>
          <w:sz w:val="24"/>
          <w:szCs w:val="24"/>
          <w:highlight w:val="yellow"/>
        </w:rPr>
      </w:pPr>
      <w:r w:rsidRPr="00E76569">
        <w:rPr>
          <w:rFonts w:cstheme="minorHAnsi"/>
          <w:sz w:val="24"/>
          <w:szCs w:val="24"/>
          <w:highlight w:val="yellow"/>
        </w:rPr>
        <w:t>Client Name</w:t>
      </w:r>
    </w:p>
    <w:p w14:paraId="6F68E65F" w14:textId="77777777" w:rsidR="00C56CD1" w:rsidRPr="00E76569" w:rsidRDefault="00C56CD1" w:rsidP="00C56CD1">
      <w:pPr>
        <w:spacing w:after="0"/>
        <w:rPr>
          <w:rFonts w:cstheme="minorHAnsi"/>
          <w:sz w:val="24"/>
          <w:szCs w:val="24"/>
          <w:highlight w:val="yellow"/>
        </w:rPr>
      </w:pPr>
      <w:r w:rsidRPr="00E76569">
        <w:rPr>
          <w:rFonts w:cstheme="minorHAnsi"/>
          <w:sz w:val="24"/>
          <w:szCs w:val="24"/>
          <w:highlight w:val="yellow"/>
        </w:rPr>
        <w:t>Address</w:t>
      </w:r>
    </w:p>
    <w:p w14:paraId="265AC911" w14:textId="77777777" w:rsidR="00C56CD1" w:rsidRPr="00E76569" w:rsidRDefault="00C56CD1" w:rsidP="00C56CD1">
      <w:pPr>
        <w:spacing w:after="0"/>
        <w:rPr>
          <w:rFonts w:cstheme="minorHAnsi"/>
          <w:sz w:val="24"/>
          <w:szCs w:val="24"/>
        </w:rPr>
      </w:pPr>
      <w:r w:rsidRPr="00E76569">
        <w:rPr>
          <w:rFonts w:cstheme="minorHAnsi"/>
          <w:sz w:val="24"/>
          <w:szCs w:val="24"/>
          <w:highlight w:val="yellow"/>
        </w:rPr>
        <w:t>City, State, Postcode</w:t>
      </w:r>
    </w:p>
    <w:p w14:paraId="03E06314" w14:textId="77777777" w:rsidR="00C56CD1" w:rsidRPr="00E76569" w:rsidRDefault="00C56CD1" w:rsidP="00C56CD1">
      <w:pPr>
        <w:rPr>
          <w:rFonts w:cstheme="minorHAnsi"/>
          <w:sz w:val="24"/>
          <w:szCs w:val="24"/>
        </w:rPr>
      </w:pPr>
    </w:p>
    <w:p w14:paraId="524597D5" w14:textId="77777777" w:rsidR="00C56CD1" w:rsidRPr="00E76569" w:rsidRDefault="00C56CD1" w:rsidP="00C56CD1">
      <w:pPr>
        <w:rPr>
          <w:rFonts w:cstheme="minorHAnsi"/>
          <w:sz w:val="24"/>
          <w:szCs w:val="24"/>
        </w:rPr>
      </w:pPr>
      <w:r w:rsidRPr="00E76569">
        <w:rPr>
          <w:rFonts w:cstheme="minorHAnsi"/>
          <w:sz w:val="24"/>
          <w:szCs w:val="24"/>
        </w:rPr>
        <w:t xml:space="preserve">Dear </w:t>
      </w:r>
      <w:r w:rsidRPr="00E76569">
        <w:rPr>
          <w:rFonts w:cstheme="minorHAnsi"/>
          <w:sz w:val="24"/>
          <w:szCs w:val="24"/>
          <w:highlight w:val="yellow"/>
        </w:rPr>
        <w:t>Mr./Ms. [Client Name]:</w:t>
      </w:r>
    </w:p>
    <w:p w14:paraId="19811BDA" w14:textId="1854DFAA" w:rsidR="00C56CD1" w:rsidRPr="005934A4" w:rsidRDefault="005934A4" w:rsidP="00705890">
      <w:pPr>
        <w:widowControl w:val="0"/>
        <w:spacing w:before="240" w:after="0"/>
        <w:rPr>
          <w:rFonts w:cstheme="minorHAnsi"/>
          <w:b/>
          <w:sz w:val="24"/>
          <w:szCs w:val="24"/>
          <w:u w:val="single"/>
        </w:rPr>
      </w:pPr>
      <w:r w:rsidRPr="005934A4">
        <w:rPr>
          <w:rFonts w:cstheme="minorHAnsi"/>
          <w:b/>
          <w:sz w:val="24"/>
          <w:szCs w:val="24"/>
          <w:u w:val="single"/>
        </w:rPr>
        <w:t>PROTECTING YOUR FAMILY’S ASSETS DURING LIFE AND AFTER DEATH</w:t>
      </w:r>
    </w:p>
    <w:p w14:paraId="091643A1" w14:textId="77777777" w:rsidR="00F00DE0" w:rsidRPr="00E76569" w:rsidRDefault="00F00DE0" w:rsidP="00C56CD1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1CACA154" w14:textId="77777777" w:rsidR="00ED0511" w:rsidRDefault="00ED0511" w:rsidP="00A62DEA">
      <w:pPr>
        <w:widowControl w:val="0"/>
        <w:spacing w:after="0"/>
        <w:rPr>
          <w:rFonts w:cstheme="minorHAnsi"/>
          <w:kern w:val="28"/>
          <w:sz w:val="24"/>
          <w:szCs w:val="24"/>
        </w:rPr>
      </w:pPr>
      <w:r>
        <w:rPr>
          <w:rFonts w:cstheme="minorHAnsi"/>
          <w:kern w:val="28"/>
          <w:sz w:val="24"/>
          <w:szCs w:val="24"/>
        </w:rPr>
        <w:t>The Coronavirus has shown us one thing and that is we all need protection and that includes asset protection if your business or livelihood is challenged.</w:t>
      </w:r>
    </w:p>
    <w:p w14:paraId="493294DC" w14:textId="77777777" w:rsidR="00ED0511" w:rsidRDefault="00ED0511" w:rsidP="00A62DEA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22D15A0A" w14:textId="25B5C425" w:rsidR="0037334A" w:rsidRPr="00E76569" w:rsidRDefault="00733799" w:rsidP="00A62DEA">
      <w:pPr>
        <w:widowControl w:val="0"/>
        <w:spacing w:after="0"/>
        <w:rPr>
          <w:rFonts w:cstheme="minorHAnsi"/>
          <w:kern w:val="28"/>
          <w:sz w:val="24"/>
          <w:szCs w:val="24"/>
        </w:rPr>
      </w:pPr>
      <w:r w:rsidRPr="00E76569">
        <w:rPr>
          <w:rFonts w:cstheme="minorHAnsi"/>
          <w:kern w:val="28"/>
          <w:sz w:val="24"/>
          <w:szCs w:val="24"/>
        </w:rPr>
        <w:t>We are writing to all our</w:t>
      </w:r>
      <w:r w:rsidR="00DC50B5">
        <w:rPr>
          <w:rFonts w:cstheme="minorHAnsi"/>
          <w:kern w:val="28"/>
          <w:sz w:val="24"/>
          <w:szCs w:val="24"/>
        </w:rPr>
        <w:t xml:space="preserve"> </w:t>
      </w:r>
      <w:r w:rsidRPr="00E76569">
        <w:rPr>
          <w:rFonts w:cstheme="minorHAnsi"/>
          <w:kern w:val="28"/>
          <w:sz w:val="24"/>
          <w:szCs w:val="24"/>
        </w:rPr>
        <w:t xml:space="preserve">clients </w:t>
      </w:r>
      <w:r w:rsidR="000B1080">
        <w:rPr>
          <w:rFonts w:cstheme="minorHAnsi"/>
          <w:kern w:val="28"/>
          <w:sz w:val="24"/>
          <w:szCs w:val="24"/>
        </w:rPr>
        <w:t xml:space="preserve">about the opportunity of protecting your assets from </w:t>
      </w:r>
      <w:r w:rsidR="00F3154C">
        <w:rPr>
          <w:rFonts w:cstheme="minorHAnsi"/>
          <w:kern w:val="28"/>
          <w:sz w:val="24"/>
          <w:szCs w:val="24"/>
        </w:rPr>
        <w:t xml:space="preserve">any </w:t>
      </w:r>
      <w:r w:rsidR="000B1080">
        <w:rPr>
          <w:rFonts w:cstheme="minorHAnsi"/>
          <w:kern w:val="28"/>
          <w:sz w:val="24"/>
          <w:szCs w:val="24"/>
        </w:rPr>
        <w:t>litigation</w:t>
      </w:r>
      <w:r w:rsidR="00F3154C">
        <w:rPr>
          <w:rFonts w:cstheme="minorHAnsi"/>
          <w:kern w:val="28"/>
          <w:sz w:val="24"/>
          <w:szCs w:val="24"/>
        </w:rPr>
        <w:t xml:space="preserve"> or government claim</w:t>
      </w:r>
      <w:r w:rsidR="00EC7FB6">
        <w:rPr>
          <w:rFonts w:cstheme="minorHAnsi"/>
          <w:kern w:val="28"/>
          <w:sz w:val="24"/>
          <w:szCs w:val="24"/>
        </w:rPr>
        <w:t xml:space="preserve"> plus </w:t>
      </w:r>
      <w:r w:rsidR="000B1080">
        <w:rPr>
          <w:rFonts w:cstheme="minorHAnsi"/>
          <w:kern w:val="28"/>
          <w:sz w:val="24"/>
          <w:szCs w:val="24"/>
        </w:rPr>
        <w:t>a family provisions claim in the event of your de</w:t>
      </w:r>
      <w:r w:rsidR="00F3154C">
        <w:rPr>
          <w:rFonts w:cstheme="minorHAnsi"/>
          <w:kern w:val="28"/>
          <w:sz w:val="24"/>
          <w:szCs w:val="24"/>
        </w:rPr>
        <w:t>parture.</w:t>
      </w:r>
      <w:r w:rsidR="00182580">
        <w:rPr>
          <w:rFonts w:cstheme="minorHAnsi"/>
          <w:kern w:val="28"/>
          <w:sz w:val="24"/>
          <w:szCs w:val="24"/>
        </w:rPr>
        <w:t xml:space="preserve"> </w:t>
      </w:r>
      <w:r w:rsidR="00F06DD1">
        <w:rPr>
          <w:rFonts w:cstheme="minorHAnsi"/>
          <w:kern w:val="28"/>
          <w:sz w:val="24"/>
          <w:szCs w:val="24"/>
        </w:rPr>
        <w:t>Litigation and family provisions claims are rife and may arise from</w:t>
      </w:r>
      <w:r w:rsidR="009E589B">
        <w:rPr>
          <w:rFonts w:cstheme="minorHAnsi"/>
          <w:kern w:val="28"/>
          <w:sz w:val="24"/>
          <w:szCs w:val="24"/>
        </w:rPr>
        <w:t xml:space="preserve"> someone falling </w:t>
      </w:r>
      <w:r w:rsidR="00EB0608">
        <w:rPr>
          <w:rFonts w:cstheme="minorHAnsi"/>
          <w:kern w:val="28"/>
          <w:sz w:val="24"/>
          <w:szCs w:val="24"/>
        </w:rPr>
        <w:t xml:space="preserve">in </w:t>
      </w:r>
      <w:r w:rsidR="00F06DD1">
        <w:rPr>
          <w:rFonts w:cstheme="minorHAnsi"/>
          <w:kern w:val="28"/>
          <w:sz w:val="24"/>
          <w:szCs w:val="24"/>
        </w:rPr>
        <w:t>you</w:t>
      </w:r>
      <w:r w:rsidR="00F8135A">
        <w:rPr>
          <w:rFonts w:cstheme="minorHAnsi"/>
          <w:kern w:val="28"/>
          <w:sz w:val="24"/>
          <w:szCs w:val="24"/>
        </w:rPr>
        <w:t xml:space="preserve">r </w:t>
      </w:r>
      <w:r w:rsidR="00EB0608">
        <w:rPr>
          <w:rFonts w:cstheme="minorHAnsi"/>
          <w:kern w:val="28"/>
          <w:sz w:val="24"/>
          <w:szCs w:val="24"/>
        </w:rPr>
        <w:t>home</w:t>
      </w:r>
      <w:r w:rsidR="002B2321">
        <w:rPr>
          <w:rFonts w:cstheme="minorHAnsi"/>
          <w:kern w:val="28"/>
          <w:sz w:val="24"/>
          <w:szCs w:val="24"/>
        </w:rPr>
        <w:t xml:space="preserve"> or an investment property</w:t>
      </w:r>
      <w:r w:rsidR="00EB0608">
        <w:rPr>
          <w:rFonts w:cstheme="minorHAnsi"/>
          <w:kern w:val="28"/>
          <w:sz w:val="24"/>
          <w:szCs w:val="24"/>
        </w:rPr>
        <w:t xml:space="preserve">, if you are a professional </w:t>
      </w:r>
      <w:r w:rsidR="00F8135A">
        <w:rPr>
          <w:rFonts w:cstheme="minorHAnsi"/>
          <w:kern w:val="28"/>
          <w:sz w:val="24"/>
          <w:szCs w:val="24"/>
        </w:rPr>
        <w:t xml:space="preserve">- </w:t>
      </w:r>
      <w:r w:rsidR="00473AFD">
        <w:rPr>
          <w:rFonts w:cstheme="minorHAnsi"/>
          <w:kern w:val="28"/>
          <w:sz w:val="24"/>
          <w:szCs w:val="24"/>
        </w:rPr>
        <w:t xml:space="preserve">a </w:t>
      </w:r>
      <w:r w:rsidR="00A77C94">
        <w:rPr>
          <w:rFonts w:cstheme="minorHAnsi"/>
          <w:kern w:val="28"/>
          <w:sz w:val="24"/>
          <w:szCs w:val="24"/>
        </w:rPr>
        <w:t>professional indemnity claim</w:t>
      </w:r>
      <w:r w:rsidR="00F93538">
        <w:rPr>
          <w:rFonts w:cstheme="minorHAnsi"/>
          <w:kern w:val="28"/>
          <w:sz w:val="24"/>
          <w:szCs w:val="24"/>
        </w:rPr>
        <w:t xml:space="preserve"> and </w:t>
      </w:r>
      <w:r w:rsidR="00F8135A">
        <w:rPr>
          <w:rFonts w:cstheme="minorHAnsi"/>
          <w:kern w:val="28"/>
          <w:sz w:val="24"/>
          <w:szCs w:val="24"/>
        </w:rPr>
        <w:t xml:space="preserve">definitely </w:t>
      </w:r>
      <w:r w:rsidR="009D351B">
        <w:rPr>
          <w:rFonts w:cstheme="minorHAnsi"/>
          <w:kern w:val="28"/>
          <w:sz w:val="24"/>
          <w:szCs w:val="24"/>
        </w:rPr>
        <w:t xml:space="preserve">a claim on your estate upon your </w:t>
      </w:r>
      <w:r w:rsidR="00F8135A">
        <w:rPr>
          <w:rFonts w:cstheme="minorHAnsi"/>
          <w:kern w:val="28"/>
          <w:sz w:val="24"/>
          <w:szCs w:val="24"/>
        </w:rPr>
        <w:t>death.  G</w:t>
      </w:r>
      <w:r w:rsidR="00F93538" w:rsidRPr="00F93538">
        <w:rPr>
          <w:rFonts w:cstheme="minorHAnsi"/>
          <w:i/>
          <w:iCs/>
          <w:kern w:val="28"/>
          <w:sz w:val="24"/>
          <w:szCs w:val="24"/>
        </w:rPr>
        <w:t>iven Australia has the most lawyers per head of population in the world</w:t>
      </w:r>
      <w:r w:rsidR="000401AB">
        <w:rPr>
          <w:rFonts w:cstheme="minorHAnsi"/>
          <w:i/>
          <w:iCs/>
          <w:kern w:val="28"/>
          <w:sz w:val="24"/>
          <w:szCs w:val="24"/>
        </w:rPr>
        <w:t xml:space="preserve"> it is not surprising</w:t>
      </w:r>
      <w:r w:rsidR="00F93538" w:rsidRPr="00F93538">
        <w:rPr>
          <w:rFonts w:cstheme="minorHAnsi"/>
          <w:i/>
          <w:iCs/>
          <w:kern w:val="28"/>
          <w:sz w:val="24"/>
          <w:szCs w:val="24"/>
        </w:rPr>
        <w:t>.</w:t>
      </w:r>
      <w:r w:rsidR="00F93538">
        <w:rPr>
          <w:rFonts w:cstheme="minorHAnsi"/>
          <w:kern w:val="28"/>
          <w:sz w:val="24"/>
          <w:szCs w:val="24"/>
        </w:rPr>
        <w:t xml:space="preserve">  </w:t>
      </w:r>
      <w:r w:rsidR="000401AB">
        <w:rPr>
          <w:rFonts w:cstheme="minorHAnsi"/>
          <w:kern w:val="28"/>
          <w:sz w:val="24"/>
          <w:szCs w:val="24"/>
        </w:rPr>
        <w:t>After all t</w:t>
      </w:r>
      <w:r w:rsidR="00F93538">
        <w:rPr>
          <w:rFonts w:cstheme="minorHAnsi"/>
          <w:kern w:val="28"/>
          <w:sz w:val="24"/>
          <w:szCs w:val="24"/>
        </w:rPr>
        <w:t>hey have to live somehow!</w:t>
      </w:r>
    </w:p>
    <w:p w14:paraId="6C22D2AB" w14:textId="0EF8D160" w:rsidR="00400387" w:rsidRPr="00E76569" w:rsidRDefault="00400387" w:rsidP="00A62DEA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35A14515" w14:textId="4D3666C8" w:rsidR="00D01432" w:rsidRPr="00E94F92" w:rsidRDefault="00C7080D" w:rsidP="00D01432">
      <w:pPr>
        <w:widowControl w:val="0"/>
        <w:spacing w:after="0"/>
        <w:rPr>
          <w:rFonts w:cstheme="minorHAnsi"/>
          <w:kern w:val="28"/>
          <w:sz w:val="24"/>
          <w:szCs w:val="24"/>
        </w:rPr>
      </w:pPr>
      <w:r>
        <w:rPr>
          <w:rFonts w:cstheme="minorHAnsi"/>
          <w:b/>
          <w:bCs/>
          <w:kern w:val="28"/>
          <w:sz w:val="24"/>
          <w:szCs w:val="24"/>
        </w:rPr>
        <w:t>A Real Case in Point</w:t>
      </w:r>
      <w:r w:rsidR="00D01432" w:rsidRPr="00E94F92">
        <w:rPr>
          <w:rFonts w:cstheme="minorHAnsi"/>
          <w:b/>
          <w:bCs/>
          <w:kern w:val="28"/>
          <w:sz w:val="24"/>
          <w:szCs w:val="24"/>
        </w:rPr>
        <w:t>:</w:t>
      </w:r>
      <w:r w:rsidR="00D01432" w:rsidRPr="00E94F92">
        <w:rPr>
          <w:rFonts w:cstheme="minorHAnsi"/>
          <w:kern w:val="28"/>
          <w:sz w:val="24"/>
          <w:szCs w:val="24"/>
        </w:rPr>
        <w:t xml:space="preserve">  A family provision claim </w:t>
      </w:r>
      <w:r>
        <w:rPr>
          <w:rFonts w:cstheme="minorHAnsi"/>
          <w:kern w:val="28"/>
          <w:sz w:val="24"/>
          <w:szCs w:val="24"/>
        </w:rPr>
        <w:t xml:space="preserve">on your estate assets </w:t>
      </w:r>
      <w:r w:rsidR="00D01432" w:rsidRPr="00E94F92">
        <w:rPr>
          <w:rFonts w:cstheme="minorHAnsi"/>
          <w:kern w:val="28"/>
          <w:sz w:val="24"/>
          <w:szCs w:val="24"/>
        </w:rPr>
        <w:t>may result in long and costly court proceedings.  In Western Australia in 2018 the judge of the WA Supreme Court castigated lawyers who had taken five years and $500,000 in legal fees to challenge a $600,000 estate</w:t>
      </w:r>
      <w:r w:rsidR="00243C6A">
        <w:rPr>
          <w:rFonts w:cstheme="minorHAnsi"/>
          <w:kern w:val="28"/>
          <w:sz w:val="24"/>
          <w:szCs w:val="24"/>
        </w:rPr>
        <w:t xml:space="preserve"> </w:t>
      </w:r>
      <w:r w:rsidR="00CD17EF">
        <w:rPr>
          <w:rFonts w:cstheme="minorHAnsi"/>
          <w:kern w:val="28"/>
          <w:sz w:val="24"/>
          <w:szCs w:val="24"/>
        </w:rPr>
        <w:t>consisting only of the deceased’s</w:t>
      </w:r>
      <w:r w:rsidR="00243C6A">
        <w:rPr>
          <w:rFonts w:cstheme="minorHAnsi"/>
          <w:kern w:val="28"/>
          <w:sz w:val="24"/>
          <w:szCs w:val="24"/>
        </w:rPr>
        <w:t xml:space="preserve"> home</w:t>
      </w:r>
      <w:r w:rsidR="00D01432" w:rsidRPr="00E94F92">
        <w:rPr>
          <w:rFonts w:cstheme="minorHAnsi"/>
          <w:kern w:val="28"/>
          <w:sz w:val="24"/>
          <w:szCs w:val="24"/>
        </w:rPr>
        <w:t xml:space="preserve">.  This is happening every day in Supreme Courts around Australia </w:t>
      </w:r>
      <w:r w:rsidR="00A77297">
        <w:rPr>
          <w:rFonts w:cstheme="minorHAnsi"/>
          <w:kern w:val="28"/>
          <w:sz w:val="24"/>
          <w:szCs w:val="24"/>
        </w:rPr>
        <w:t>and</w:t>
      </w:r>
      <w:r w:rsidR="00D01432" w:rsidRPr="00E94F92">
        <w:rPr>
          <w:rFonts w:cstheme="minorHAnsi"/>
          <w:kern w:val="28"/>
          <w:sz w:val="24"/>
          <w:szCs w:val="24"/>
        </w:rPr>
        <w:t xml:space="preserve"> we do not want that to happen to you.  </w:t>
      </w:r>
    </w:p>
    <w:p w14:paraId="06E4078E" w14:textId="77777777" w:rsidR="00D01432" w:rsidRPr="00E94F92" w:rsidRDefault="00D01432" w:rsidP="00D01432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75028CA7" w14:textId="49BA3954" w:rsidR="00D01432" w:rsidRPr="00E94F92" w:rsidRDefault="00CD17EF" w:rsidP="00D01432">
      <w:pPr>
        <w:widowControl w:val="0"/>
        <w:spacing w:after="0"/>
        <w:rPr>
          <w:rFonts w:cstheme="minorHAnsi"/>
          <w:kern w:val="28"/>
          <w:sz w:val="24"/>
          <w:szCs w:val="24"/>
        </w:rPr>
      </w:pPr>
      <w:r>
        <w:rPr>
          <w:rFonts w:cstheme="minorHAnsi"/>
          <w:kern w:val="28"/>
          <w:sz w:val="24"/>
          <w:szCs w:val="24"/>
        </w:rPr>
        <w:t>W</w:t>
      </w:r>
      <w:r w:rsidR="00D01432" w:rsidRPr="00E94F92">
        <w:rPr>
          <w:rFonts w:cstheme="minorHAnsi"/>
          <w:kern w:val="28"/>
          <w:sz w:val="24"/>
          <w:szCs w:val="24"/>
        </w:rPr>
        <w:t xml:space="preserve">e are writing to let you know some exciting news </w:t>
      </w:r>
      <w:r w:rsidR="00867A7F">
        <w:rPr>
          <w:rFonts w:cstheme="minorHAnsi"/>
          <w:kern w:val="28"/>
          <w:sz w:val="24"/>
          <w:szCs w:val="24"/>
        </w:rPr>
        <w:t xml:space="preserve">that </w:t>
      </w:r>
      <w:r w:rsidR="00D01432" w:rsidRPr="00E94F92">
        <w:rPr>
          <w:rFonts w:cstheme="minorHAnsi"/>
          <w:kern w:val="28"/>
          <w:sz w:val="24"/>
          <w:szCs w:val="24"/>
        </w:rPr>
        <w:t xml:space="preserve">we have </w:t>
      </w:r>
      <w:r w:rsidR="00D67A28">
        <w:rPr>
          <w:rFonts w:cstheme="minorHAnsi"/>
          <w:kern w:val="28"/>
          <w:sz w:val="24"/>
          <w:szCs w:val="24"/>
        </w:rPr>
        <w:t>launched</w:t>
      </w:r>
      <w:r w:rsidR="00D01432" w:rsidRPr="00E94F92">
        <w:rPr>
          <w:rFonts w:cstheme="minorHAnsi"/>
          <w:kern w:val="28"/>
          <w:sz w:val="24"/>
          <w:szCs w:val="24"/>
        </w:rPr>
        <w:t xml:space="preserve"> </w:t>
      </w:r>
      <w:r w:rsidR="008F5D5A">
        <w:rPr>
          <w:rFonts w:cstheme="minorHAnsi"/>
          <w:kern w:val="28"/>
          <w:sz w:val="24"/>
          <w:szCs w:val="24"/>
        </w:rPr>
        <w:t>“The Protector”</w:t>
      </w:r>
      <w:r w:rsidR="00D01432" w:rsidRPr="00E94F92">
        <w:rPr>
          <w:rFonts w:cstheme="minorHAnsi"/>
          <w:kern w:val="28"/>
          <w:sz w:val="24"/>
          <w:szCs w:val="24"/>
        </w:rPr>
        <w:t xml:space="preserve"> </w:t>
      </w:r>
      <w:r w:rsidR="008F5D5A">
        <w:rPr>
          <w:rFonts w:cstheme="minorHAnsi"/>
          <w:kern w:val="28"/>
          <w:sz w:val="24"/>
          <w:szCs w:val="24"/>
        </w:rPr>
        <w:t>an asset protection</w:t>
      </w:r>
      <w:r w:rsidR="00D01432" w:rsidRPr="00E94F92">
        <w:rPr>
          <w:rFonts w:cstheme="minorHAnsi"/>
          <w:kern w:val="28"/>
          <w:sz w:val="24"/>
          <w:szCs w:val="24"/>
        </w:rPr>
        <w:t xml:space="preserve"> trust package</w:t>
      </w:r>
      <w:r w:rsidR="00867A7F">
        <w:rPr>
          <w:rFonts w:cstheme="minorHAnsi"/>
          <w:kern w:val="28"/>
          <w:sz w:val="24"/>
          <w:szCs w:val="24"/>
        </w:rPr>
        <w:t>,</w:t>
      </w:r>
      <w:r w:rsidR="00D01432" w:rsidRPr="00E94F92">
        <w:rPr>
          <w:rFonts w:cstheme="minorHAnsi"/>
          <w:kern w:val="28"/>
          <w:sz w:val="24"/>
          <w:szCs w:val="24"/>
        </w:rPr>
        <w:t xml:space="preserve"> which </w:t>
      </w:r>
      <w:r w:rsidR="00D85690">
        <w:rPr>
          <w:rFonts w:cstheme="minorHAnsi"/>
          <w:kern w:val="28"/>
          <w:sz w:val="24"/>
          <w:szCs w:val="24"/>
        </w:rPr>
        <w:t>not only provides asset protection</w:t>
      </w:r>
      <w:r w:rsidR="002245C3">
        <w:rPr>
          <w:rFonts w:cstheme="minorHAnsi"/>
          <w:kern w:val="28"/>
          <w:sz w:val="24"/>
          <w:szCs w:val="24"/>
        </w:rPr>
        <w:t>,</w:t>
      </w:r>
      <w:r w:rsidR="00D85690">
        <w:rPr>
          <w:rFonts w:cstheme="minorHAnsi"/>
          <w:kern w:val="28"/>
          <w:sz w:val="24"/>
          <w:szCs w:val="24"/>
        </w:rPr>
        <w:t xml:space="preserve"> but ensures that your assets are held for the benefit of </w:t>
      </w:r>
      <w:r w:rsidR="006A2EC4">
        <w:rPr>
          <w:rFonts w:cstheme="minorHAnsi"/>
          <w:kern w:val="28"/>
          <w:sz w:val="24"/>
          <w:szCs w:val="24"/>
        </w:rPr>
        <w:t xml:space="preserve">those beneficiaries in </w:t>
      </w:r>
      <w:r w:rsidR="00D01432" w:rsidRPr="00E94F92">
        <w:rPr>
          <w:rFonts w:cstheme="minorHAnsi"/>
          <w:kern w:val="28"/>
          <w:sz w:val="24"/>
          <w:szCs w:val="24"/>
        </w:rPr>
        <w:t xml:space="preserve">your lineage or bloodline </w:t>
      </w:r>
      <w:r w:rsidR="006A2EC4">
        <w:rPr>
          <w:rFonts w:cstheme="minorHAnsi"/>
          <w:kern w:val="28"/>
          <w:sz w:val="24"/>
          <w:szCs w:val="24"/>
        </w:rPr>
        <w:t>that you want</w:t>
      </w:r>
      <w:r w:rsidR="00D01432" w:rsidRPr="00E94F92">
        <w:rPr>
          <w:rFonts w:cstheme="minorHAnsi"/>
          <w:kern w:val="28"/>
          <w:sz w:val="24"/>
          <w:szCs w:val="24"/>
        </w:rPr>
        <w:t xml:space="preserve">.  This will ensure that your hard built assets are kept in the hands of your lineage.  </w:t>
      </w:r>
      <w:r w:rsidR="00D67A28">
        <w:rPr>
          <w:rFonts w:cstheme="minorHAnsi"/>
          <w:kern w:val="28"/>
          <w:sz w:val="24"/>
          <w:szCs w:val="24"/>
        </w:rPr>
        <w:t>The documents have been signed off by specialist lawyers Abbott &amp; Mourly.</w:t>
      </w:r>
    </w:p>
    <w:p w14:paraId="5C4407A8" w14:textId="77777777" w:rsidR="00843A46" w:rsidRPr="00E76569" w:rsidRDefault="00843A46" w:rsidP="00843A46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68DC4379" w14:textId="305CB95A" w:rsidR="003041E6" w:rsidRPr="00E76569" w:rsidRDefault="00843A46" w:rsidP="0037334A">
      <w:pPr>
        <w:widowControl w:val="0"/>
        <w:spacing w:after="0"/>
        <w:rPr>
          <w:rFonts w:cstheme="minorHAnsi"/>
          <w:b/>
          <w:bCs/>
          <w:kern w:val="28"/>
          <w:sz w:val="24"/>
          <w:szCs w:val="24"/>
        </w:rPr>
      </w:pPr>
      <w:r w:rsidRPr="00E76569">
        <w:rPr>
          <w:rFonts w:cstheme="minorHAnsi"/>
          <w:kern w:val="28"/>
          <w:sz w:val="24"/>
          <w:szCs w:val="24"/>
        </w:rPr>
        <w:t xml:space="preserve"> </w:t>
      </w:r>
      <w:r w:rsidR="003041E6" w:rsidRPr="00E76569">
        <w:rPr>
          <w:rFonts w:cstheme="minorHAnsi"/>
          <w:b/>
          <w:bCs/>
          <w:kern w:val="28"/>
          <w:sz w:val="24"/>
          <w:szCs w:val="24"/>
        </w:rPr>
        <w:t xml:space="preserve">The </w:t>
      </w:r>
      <w:r w:rsidR="00C45579">
        <w:rPr>
          <w:rFonts w:cstheme="minorHAnsi"/>
          <w:b/>
          <w:bCs/>
          <w:kern w:val="28"/>
          <w:sz w:val="24"/>
          <w:szCs w:val="24"/>
        </w:rPr>
        <w:t>Protector – Sophisticated Asset Protection</w:t>
      </w:r>
    </w:p>
    <w:p w14:paraId="51C34419" w14:textId="1F894100" w:rsidR="003041E6" w:rsidRPr="00E76569" w:rsidRDefault="003041E6" w:rsidP="0037334A">
      <w:pPr>
        <w:widowControl w:val="0"/>
        <w:spacing w:after="0"/>
        <w:rPr>
          <w:rFonts w:cstheme="minorHAnsi"/>
          <w:b/>
          <w:bCs/>
          <w:kern w:val="28"/>
          <w:sz w:val="24"/>
          <w:szCs w:val="24"/>
        </w:rPr>
      </w:pPr>
    </w:p>
    <w:p w14:paraId="6F8F4DC7" w14:textId="791CEF1F" w:rsidR="003041E6" w:rsidRPr="00E76569" w:rsidRDefault="00DE0259" w:rsidP="0037334A">
      <w:pPr>
        <w:widowControl w:val="0"/>
        <w:spacing w:after="0"/>
        <w:rPr>
          <w:rFonts w:cstheme="minorHAnsi"/>
          <w:kern w:val="28"/>
          <w:sz w:val="24"/>
          <w:szCs w:val="24"/>
        </w:rPr>
      </w:pPr>
      <w:r>
        <w:rPr>
          <w:rFonts w:cstheme="minorHAnsi"/>
          <w:kern w:val="28"/>
          <w:sz w:val="24"/>
          <w:szCs w:val="24"/>
        </w:rPr>
        <w:t xml:space="preserve">The Protector involves the creation of a special purpose Trust for the beneficiaries </w:t>
      </w:r>
      <w:r w:rsidR="000073BD">
        <w:rPr>
          <w:rFonts w:cstheme="minorHAnsi"/>
          <w:kern w:val="28"/>
          <w:sz w:val="24"/>
          <w:szCs w:val="24"/>
        </w:rPr>
        <w:t>of your lineage or bloodline that you desire, including yourself and your spouse</w:t>
      </w:r>
      <w:r w:rsidR="00380570">
        <w:rPr>
          <w:rFonts w:cstheme="minorHAnsi"/>
          <w:kern w:val="28"/>
          <w:sz w:val="24"/>
          <w:szCs w:val="24"/>
        </w:rPr>
        <w:t xml:space="preserve">.  If you have an existing trust </w:t>
      </w:r>
      <w:r w:rsidR="00775CF6">
        <w:rPr>
          <w:rFonts w:cstheme="minorHAnsi"/>
          <w:kern w:val="28"/>
          <w:sz w:val="24"/>
          <w:szCs w:val="24"/>
        </w:rPr>
        <w:t>this may prove suitable unless it is also potentially open</w:t>
      </w:r>
      <w:r w:rsidR="00681804">
        <w:rPr>
          <w:rFonts w:cstheme="minorHAnsi"/>
          <w:kern w:val="28"/>
          <w:sz w:val="24"/>
          <w:szCs w:val="24"/>
        </w:rPr>
        <w:t>ly exposed because it runs a business or servic</w:t>
      </w:r>
      <w:r w:rsidR="009A4E9C">
        <w:rPr>
          <w:rFonts w:cstheme="minorHAnsi"/>
          <w:kern w:val="28"/>
          <w:sz w:val="24"/>
          <w:szCs w:val="24"/>
        </w:rPr>
        <w:t xml:space="preserve">e.  </w:t>
      </w:r>
      <w:r w:rsidR="00916F0A">
        <w:rPr>
          <w:rFonts w:cstheme="minorHAnsi"/>
          <w:kern w:val="28"/>
          <w:sz w:val="24"/>
          <w:szCs w:val="24"/>
        </w:rPr>
        <w:t xml:space="preserve">Once the asset protection trust is established we transfer the </w:t>
      </w:r>
      <w:r w:rsidR="00916F0A">
        <w:rPr>
          <w:rFonts w:cstheme="minorHAnsi"/>
          <w:kern w:val="28"/>
          <w:sz w:val="24"/>
          <w:szCs w:val="24"/>
        </w:rPr>
        <w:lastRenderedPageBreak/>
        <w:t xml:space="preserve">equity in your current assets, including your family home, into the trust and then lend it back to you for your use.  </w:t>
      </w:r>
      <w:r w:rsidR="00936099">
        <w:rPr>
          <w:rFonts w:cstheme="minorHAnsi"/>
          <w:kern w:val="28"/>
          <w:sz w:val="24"/>
          <w:szCs w:val="24"/>
        </w:rPr>
        <w:t>As there is no physical transfer t</w:t>
      </w:r>
      <w:bookmarkStart w:id="0" w:name="_GoBack"/>
      <w:bookmarkEnd w:id="0"/>
      <w:r w:rsidR="00916F0A">
        <w:rPr>
          <w:rFonts w:cstheme="minorHAnsi"/>
          <w:kern w:val="28"/>
          <w:sz w:val="24"/>
          <w:szCs w:val="24"/>
        </w:rPr>
        <w:t>his means no tax or stamp duty issues but more importantly vital protection!</w:t>
      </w:r>
    </w:p>
    <w:p w14:paraId="7FB03B5E" w14:textId="77777777" w:rsidR="003041E6" w:rsidRPr="00E76569" w:rsidRDefault="003041E6" w:rsidP="0037334A">
      <w:pPr>
        <w:widowControl w:val="0"/>
        <w:spacing w:after="0"/>
        <w:rPr>
          <w:rFonts w:cstheme="minorHAnsi"/>
          <w:b/>
          <w:bCs/>
          <w:kern w:val="28"/>
          <w:sz w:val="24"/>
          <w:szCs w:val="24"/>
        </w:rPr>
      </w:pPr>
    </w:p>
    <w:p w14:paraId="5939F56D" w14:textId="0EE577E7" w:rsidR="003041E6" w:rsidRPr="00E76569" w:rsidRDefault="00B91DC6" w:rsidP="0037334A">
      <w:pPr>
        <w:widowControl w:val="0"/>
        <w:spacing w:after="0"/>
        <w:rPr>
          <w:rFonts w:cstheme="minorHAnsi"/>
          <w:kern w:val="28"/>
          <w:sz w:val="24"/>
          <w:szCs w:val="24"/>
        </w:rPr>
      </w:pPr>
      <w:r w:rsidRPr="00E76569">
        <w:rPr>
          <w:rFonts w:cstheme="minorHAnsi"/>
          <w:b/>
          <w:bCs/>
          <w:kern w:val="28"/>
          <w:sz w:val="24"/>
          <w:szCs w:val="24"/>
        </w:rPr>
        <w:t xml:space="preserve">As your adviser </w:t>
      </w:r>
      <w:r w:rsidRPr="00E76569">
        <w:rPr>
          <w:rFonts w:cstheme="minorHAnsi"/>
          <w:kern w:val="28"/>
          <w:sz w:val="24"/>
          <w:szCs w:val="24"/>
        </w:rPr>
        <w:t xml:space="preserve">we </w:t>
      </w:r>
      <w:r w:rsidR="00BD0B1B" w:rsidRPr="00E76569">
        <w:rPr>
          <w:rFonts w:cstheme="minorHAnsi"/>
          <w:kern w:val="28"/>
          <w:sz w:val="24"/>
          <w:szCs w:val="24"/>
        </w:rPr>
        <w:t xml:space="preserve">strongly recommend </w:t>
      </w:r>
      <w:r w:rsidR="00681B6B" w:rsidRPr="00E76569">
        <w:rPr>
          <w:rFonts w:cstheme="minorHAnsi"/>
          <w:kern w:val="28"/>
          <w:sz w:val="24"/>
          <w:szCs w:val="24"/>
        </w:rPr>
        <w:t xml:space="preserve">that together we undertake a simple </w:t>
      </w:r>
      <w:r w:rsidR="009A4E9C">
        <w:rPr>
          <w:rFonts w:cstheme="minorHAnsi"/>
          <w:kern w:val="28"/>
          <w:sz w:val="24"/>
          <w:szCs w:val="24"/>
        </w:rPr>
        <w:t>three</w:t>
      </w:r>
      <w:r w:rsidR="00E93F75" w:rsidRPr="00E76569">
        <w:rPr>
          <w:rFonts w:cstheme="minorHAnsi"/>
          <w:kern w:val="28"/>
          <w:sz w:val="24"/>
          <w:szCs w:val="24"/>
        </w:rPr>
        <w:t xml:space="preserve"> step </w:t>
      </w:r>
      <w:r w:rsidR="00BD0B1B" w:rsidRPr="00E76569">
        <w:rPr>
          <w:rFonts w:cstheme="minorHAnsi"/>
          <w:kern w:val="28"/>
          <w:sz w:val="24"/>
          <w:szCs w:val="24"/>
        </w:rPr>
        <w:t xml:space="preserve">process </w:t>
      </w:r>
      <w:r w:rsidR="00555F2E" w:rsidRPr="00E76569">
        <w:rPr>
          <w:rFonts w:cstheme="minorHAnsi"/>
          <w:kern w:val="28"/>
          <w:sz w:val="24"/>
          <w:szCs w:val="24"/>
        </w:rPr>
        <w:t xml:space="preserve">to </w:t>
      </w:r>
      <w:r w:rsidR="009A4E9C">
        <w:rPr>
          <w:rFonts w:cstheme="minorHAnsi"/>
          <w:kern w:val="28"/>
          <w:sz w:val="24"/>
          <w:szCs w:val="24"/>
        </w:rPr>
        <w:t xml:space="preserve">see </w:t>
      </w:r>
      <w:r w:rsidR="00116454">
        <w:rPr>
          <w:rFonts w:cstheme="minorHAnsi"/>
          <w:kern w:val="28"/>
          <w:sz w:val="24"/>
          <w:szCs w:val="24"/>
        </w:rPr>
        <w:t>whether The Protector is for you</w:t>
      </w:r>
      <w:r w:rsidR="00BD0B1B" w:rsidRPr="00E76569">
        <w:rPr>
          <w:rFonts w:cstheme="minorHAnsi"/>
          <w:kern w:val="28"/>
          <w:sz w:val="24"/>
          <w:szCs w:val="24"/>
        </w:rPr>
        <w:t>:</w:t>
      </w:r>
    </w:p>
    <w:p w14:paraId="53763AB4" w14:textId="79B6E0F5" w:rsidR="00BD0B1B" w:rsidRPr="00E76569" w:rsidRDefault="00BD0B1B" w:rsidP="0037334A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77E10179" w14:textId="76DF4012" w:rsidR="00BD0B1B" w:rsidRPr="00E76569" w:rsidRDefault="00116454" w:rsidP="00BD0B1B">
      <w:pPr>
        <w:pStyle w:val="ListParagraph"/>
        <w:widowControl w:val="0"/>
        <w:numPr>
          <w:ilvl w:val="0"/>
          <w:numId w:val="12"/>
        </w:numPr>
        <w:spacing w:after="0"/>
        <w:rPr>
          <w:rFonts w:asciiTheme="minorHAnsi" w:hAnsiTheme="minorHAnsi" w:cstheme="minorHAnsi"/>
          <w:kern w:val="28"/>
          <w:szCs w:val="24"/>
        </w:rPr>
      </w:pPr>
      <w:r>
        <w:rPr>
          <w:rFonts w:asciiTheme="minorHAnsi" w:hAnsiTheme="minorHAnsi" w:cstheme="minorHAnsi"/>
          <w:kern w:val="28"/>
          <w:szCs w:val="24"/>
        </w:rPr>
        <w:t xml:space="preserve">Determine the value of all assets (net of liabilities) </w:t>
      </w:r>
      <w:r w:rsidR="00566F69">
        <w:rPr>
          <w:rFonts w:asciiTheme="minorHAnsi" w:hAnsiTheme="minorHAnsi" w:cstheme="minorHAnsi"/>
          <w:kern w:val="28"/>
          <w:szCs w:val="24"/>
        </w:rPr>
        <w:t>that are in your name and thereby exposed</w:t>
      </w:r>
      <w:r w:rsidR="00916F0A">
        <w:rPr>
          <w:rFonts w:asciiTheme="minorHAnsi" w:hAnsiTheme="minorHAnsi" w:cstheme="minorHAnsi"/>
          <w:kern w:val="28"/>
          <w:szCs w:val="24"/>
        </w:rPr>
        <w:t xml:space="preserve"> – see the worksheet over to get you started.</w:t>
      </w:r>
    </w:p>
    <w:p w14:paraId="1000D4EF" w14:textId="73FF333B" w:rsidR="004F0578" w:rsidRPr="00E76569" w:rsidRDefault="00917B92" w:rsidP="00BD0B1B">
      <w:pPr>
        <w:pStyle w:val="ListParagraph"/>
        <w:widowControl w:val="0"/>
        <w:numPr>
          <w:ilvl w:val="0"/>
          <w:numId w:val="12"/>
        </w:numPr>
        <w:spacing w:after="0"/>
        <w:rPr>
          <w:rFonts w:asciiTheme="minorHAnsi" w:hAnsiTheme="minorHAnsi" w:cstheme="minorHAnsi"/>
          <w:kern w:val="28"/>
          <w:szCs w:val="24"/>
        </w:rPr>
      </w:pPr>
      <w:r>
        <w:rPr>
          <w:rFonts w:asciiTheme="minorHAnsi" w:hAnsiTheme="minorHAnsi" w:cstheme="minorHAnsi"/>
          <w:kern w:val="28"/>
          <w:szCs w:val="24"/>
        </w:rPr>
        <w:t xml:space="preserve">Set up an appointment to go through the </w:t>
      </w:r>
      <w:r w:rsidR="00E67008">
        <w:rPr>
          <w:rFonts w:asciiTheme="minorHAnsi" w:hAnsiTheme="minorHAnsi" w:cstheme="minorHAnsi"/>
          <w:kern w:val="28"/>
          <w:szCs w:val="24"/>
        </w:rPr>
        <w:t>process for implementing The Protector</w:t>
      </w:r>
      <w:r w:rsidR="008A4090">
        <w:rPr>
          <w:rFonts w:asciiTheme="minorHAnsi" w:hAnsiTheme="minorHAnsi" w:cstheme="minorHAnsi"/>
          <w:kern w:val="28"/>
          <w:szCs w:val="24"/>
        </w:rPr>
        <w:t xml:space="preserve">, how to </w:t>
      </w:r>
      <w:r w:rsidR="00DE114E">
        <w:rPr>
          <w:rFonts w:asciiTheme="minorHAnsi" w:hAnsiTheme="minorHAnsi" w:cstheme="minorHAnsi"/>
          <w:kern w:val="28"/>
          <w:szCs w:val="24"/>
        </w:rPr>
        <w:t xml:space="preserve">ensure there are no tax consequences and who is to benefit from these assets during your life and also </w:t>
      </w:r>
      <w:r w:rsidR="0008519B">
        <w:rPr>
          <w:rFonts w:asciiTheme="minorHAnsi" w:hAnsiTheme="minorHAnsi" w:cstheme="minorHAnsi"/>
          <w:kern w:val="28"/>
          <w:szCs w:val="24"/>
        </w:rPr>
        <w:t>post your death for generations to come.</w:t>
      </w:r>
    </w:p>
    <w:p w14:paraId="1B7CDDF0" w14:textId="27EFBB3A" w:rsidR="00D45E88" w:rsidRPr="00E76569" w:rsidRDefault="0008519B" w:rsidP="00BD0B1B">
      <w:pPr>
        <w:pStyle w:val="ListParagraph"/>
        <w:widowControl w:val="0"/>
        <w:numPr>
          <w:ilvl w:val="0"/>
          <w:numId w:val="12"/>
        </w:numPr>
        <w:spacing w:after="0"/>
        <w:rPr>
          <w:rFonts w:asciiTheme="minorHAnsi" w:hAnsiTheme="minorHAnsi" w:cstheme="minorHAnsi"/>
          <w:kern w:val="28"/>
          <w:szCs w:val="24"/>
        </w:rPr>
      </w:pPr>
      <w:r>
        <w:rPr>
          <w:rFonts w:asciiTheme="minorHAnsi" w:hAnsiTheme="minorHAnsi" w:cstheme="minorHAnsi"/>
          <w:kern w:val="28"/>
          <w:szCs w:val="24"/>
        </w:rPr>
        <w:t xml:space="preserve">Establish the chain of documentation, execute the relevant deeds and place them in our digital vault and provide copies for </w:t>
      </w:r>
      <w:r w:rsidR="006721B8">
        <w:rPr>
          <w:rFonts w:asciiTheme="minorHAnsi" w:hAnsiTheme="minorHAnsi" w:cstheme="minorHAnsi"/>
          <w:kern w:val="28"/>
          <w:szCs w:val="24"/>
        </w:rPr>
        <w:t>your safe keeping.</w:t>
      </w:r>
    </w:p>
    <w:p w14:paraId="73EE4704" w14:textId="17276ABA" w:rsidR="003E6642" w:rsidRPr="00E76569" w:rsidRDefault="003E6642" w:rsidP="0037334A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6AEABAD4" w14:textId="7A05DA35" w:rsidR="005732DA" w:rsidRPr="00E76569" w:rsidRDefault="001A43B7" w:rsidP="00391D2D">
      <w:pPr>
        <w:widowControl w:val="0"/>
        <w:spacing w:after="0"/>
        <w:rPr>
          <w:rFonts w:cstheme="minorHAnsi"/>
          <w:kern w:val="28"/>
          <w:sz w:val="24"/>
          <w:szCs w:val="24"/>
        </w:rPr>
      </w:pPr>
      <w:r>
        <w:rPr>
          <w:rFonts w:cstheme="minorHAnsi"/>
          <w:kern w:val="28"/>
          <w:sz w:val="24"/>
          <w:szCs w:val="24"/>
        </w:rPr>
        <w:t xml:space="preserve">Given </w:t>
      </w:r>
      <w:r w:rsidR="00D67A28">
        <w:rPr>
          <w:rFonts w:cstheme="minorHAnsi"/>
          <w:kern w:val="28"/>
          <w:sz w:val="24"/>
          <w:szCs w:val="24"/>
        </w:rPr>
        <w:t>what is happening at the moment with the Coronavirus plus t</w:t>
      </w:r>
      <w:r>
        <w:rPr>
          <w:rFonts w:cstheme="minorHAnsi"/>
          <w:kern w:val="28"/>
          <w:sz w:val="24"/>
          <w:szCs w:val="24"/>
        </w:rPr>
        <w:t xml:space="preserve">he litigious society we live in </w:t>
      </w:r>
      <w:r w:rsidR="00DC0914">
        <w:rPr>
          <w:rFonts w:cstheme="minorHAnsi"/>
          <w:kern w:val="28"/>
          <w:sz w:val="24"/>
          <w:szCs w:val="24"/>
        </w:rPr>
        <w:t xml:space="preserve">and </w:t>
      </w:r>
      <w:r>
        <w:rPr>
          <w:rFonts w:cstheme="minorHAnsi"/>
          <w:kern w:val="28"/>
          <w:sz w:val="24"/>
          <w:szCs w:val="24"/>
        </w:rPr>
        <w:t>where state governments</w:t>
      </w:r>
      <w:r w:rsidR="00995A3A">
        <w:rPr>
          <w:rFonts w:cstheme="minorHAnsi"/>
          <w:kern w:val="28"/>
          <w:sz w:val="24"/>
          <w:szCs w:val="24"/>
        </w:rPr>
        <w:t>, the ATO and other federal agencies</w:t>
      </w:r>
      <w:r>
        <w:rPr>
          <w:rFonts w:cstheme="minorHAnsi"/>
          <w:kern w:val="28"/>
          <w:sz w:val="24"/>
          <w:szCs w:val="24"/>
        </w:rPr>
        <w:t xml:space="preserve"> can garnish </w:t>
      </w:r>
      <w:r w:rsidR="003540F9">
        <w:rPr>
          <w:rFonts w:cstheme="minorHAnsi"/>
          <w:kern w:val="28"/>
          <w:sz w:val="24"/>
          <w:szCs w:val="24"/>
        </w:rPr>
        <w:t>(take) monies from your bank for unpaid debts</w:t>
      </w:r>
      <w:r w:rsidR="005314CB">
        <w:rPr>
          <w:rFonts w:cstheme="minorHAnsi"/>
          <w:kern w:val="28"/>
          <w:sz w:val="24"/>
          <w:szCs w:val="24"/>
        </w:rPr>
        <w:t xml:space="preserve">, </w:t>
      </w:r>
      <w:r w:rsidR="005072B3">
        <w:rPr>
          <w:rFonts w:cstheme="minorHAnsi"/>
          <w:kern w:val="28"/>
          <w:sz w:val="24"/>
          <w:szCs w:val="24"/>
        </w:rPr>
        <w:t xml:space="preserve">and the </w:t>
      </w:r>
      <w:r w:rsidR="00FE052A">
        <w:rPr>
          <w:rFonts w:cstheme="minorHAnsi"/>
          <w:kern w:val="28"/>
          <w:sz w:val="24"/>
          <w:szCs w:val="24"/>
        </w:rPr>
        <w:t>danger of</w:t>
      </w:r>
      <w:r w:rsidR="005314CB">
        <w:rPr>
          <w:rFonts w:cstheme="minorHAnsi"/>
          <w:kern w:val="28"/>
          <w:sz w:val="24"/>
          <w:szCs w:val="24"/>
        </w:rPr>
        <w:t xml:space="preserve"> leaving your estate exposed to long and costly litigation </w:t>
      </w:r>
      <w:r w:rsidR="004B6769">
        <w:rPr>
          <w:rFonts w:cstheme="minorHAnsi"/>
          <w:kern w:val="28"/>
          <w:sz w:val="24"/>
          <w:szCs w:val="24"/>
        </w:rPr>
        <w:t>from a family provisions claim</w:t>
      </w:r>
      <w:r w:rsidR="00365FDF">
        <w:rPr>
          <w:rFonts w:cstheme="minorHAnsi"/>
          <w:kern w:val="28"/>
          <w:sz w:val="24"/>
          <w:szCs w:val="24"/>
        </w:rPr>
        <w:t xml:space="preserve">, </w:t>
      </w:r>
      <w:r w:rsidR="004B6769">
        <w:rPr>
          <w:rFonts w:cstheme="minorHAnsi"/>
          <w:kern w:val="28"/>
          <w:sz w:val="24"/>
          <w:szCs w:val="24"/>
        </w:rPr>
        <w:t xml:space="preserve">we </w:t>
      </w:r>
      <w:r w:rsidR="00FE052A">
        <w:rPr>
          <w:rFonts w:cstheme="minorHAnsi"/>
          <w:kern w:val="28"/>
          <w:sz w:val="24"/>
          <w:szCs w:val="24"/>
        </w:rPr>
        <w:t xml:space="preserve">feel that it is important for all of our clients to examine the process and determine whether </w:t>
      </w:r>
      <w:r w:rsidR="00856247">
        <w:rPr>
          <w:rFonts w:cstheme="minorHAnsi"/>
          <w:kern w:val="28"/>
          <w:sz w:val="24"/>
          <w:szCs w:val="24"/>
        </w:rPr>
        <w:t>or not to protect their assets and legacy</w:t>
      </w:r>
      <w:r w:rsidR="00C74B96">
        <w:rPr>
          <w:rFonts w:cstheme="minorHAnsi"/>
          <w:kern w:val="28"/>
          <w:sz w:val="24"/>
          <w:szCs w:val="24"/>
        </w:rPr>
        <w:t xml:space="preserve"> with The Protector</w:t>
      </w:r>
      <w:r w:rsidR="0076355D">
        <w:rPr>
          <w:rFonts w:cstheme="minorHAnsi"/>
          <w:kern w:val="28"/>
          <w:sz w:val="24"/>
          <w:szCs w:val="24"/>
        </w:rPr>
        <w:t>.</w:t>
      </w:r>
    </w:p>
    <w:p w14:paraId="48E5E31E" w14:textId="3646CF5D" w:rsidR="00E94880" w:rsidRPr="00E76569" w:rsidRDefault="00E94880" w:rsidP="00C56CD1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558DF7FA" w14:textId="214D96CE" w:rsidR="00E94880" w:rsidRDefault="00E94880" w:rsidP="00C56CD1">
      <w:pPr>
        <w:widowControl w:val="0"/>
        <w:spacing w:after="0"/>
        <w:rPr>
          <w:rFonts w:cstheme="minorHAnsi"/>
          <w:kern w:val="28"/>
          <w:sz w:val="24"/>
          <w:szCs w:val="24"/>
        </w:rPr>
      </w:pPr>
      <w:r w:rsidRPr="00E76569">
        <w:rPr>
          <w:rFonts w:cstheme="minorHAnsi"/>
          <w:kern w:val="28"/>
          <w:sz w:val="24"/>
          <w:szCs w:val="24"/>
        </w:rPr>
        <w:t xml:space="preserve">And to get things started we have attached a simple </w:t>
      </w:r>
      <w:r w:rsidR="00365FDF">
        <w:rPr>
          <w:rFonts w:cstheme="minorHAnsi"/>
          <w:kern w:val="28"/>
          <w:sz w:val="24"/>
          <w:szCs w:val="24"/>
        </w:rPr>
        <w:t xml:space="preserve">sheet where you can determine, </w:t>
      </w:r>
      <w:r w:rsidR="00880696">
        <w:rPr>
          <w:rFonts w:cstheme="minorHAnsi"/>
          <w:kern w:val="28"/>
          <w:sz w:val="24"/>
          <w:szCs w:val="24"/>
        </w:rPr>
        <w:t>roughly, the assets – their value – any monies owing on them</w:t>
      </w:r>
      <w:r w:rsidR="00AC19A5">
        <w:rPr>
          <w:rFonts w:cstheme="minorHAnsi"/>
          <w:kern w:val="28"/>
          <w:sz w:val="24"/>
          <w:szCs w:val="24"/>
        </w:rPr>
        <w:t xml:space="preserve"> – the net value of the asset and ultimately your total net equity that is exposed and ready for protection</w:t>
      </w:r>
      <w:r w:rsidR="005B3283" w:rsidRPr="00E76569">
        <w:rPr>
          <w:rFonts w:cstheme="minorHAnsi"/>
          <w:kern w:val="28"/>
          <w:sz w:val="24"/>
          <w:szCs w:val="24"/>
        </w:rPr>
        <w:t>.</w:t>
      </w:r>
      <w:r w:rsidR="0060097A">
        <w:rPr>
          <w:rFonts w:cstheme="minorHAnsi"/>
          <w:kern w:val="28"/>
          <w:sz w:val="24"/>
          <w:szCs w:val="24"/>
        </w:rPr>
        <w:t xml:space="preserve">  Once you have completed this you can make an appointment </w:t>
      </w:r>
      <w:r w:rsidR="00F10D9D">
        <w:rPr>
          <w:rFonts w:cstheme="minorHAnsi"/>
          <w:kern w:val="28"/>
          <w:sz w:val="24"/>
          <w:szCs w:val="24"/>
        </w:rPr>
        <w:t>with XXXX</w:t>
      </w:r>
      <w:r w:rsidR="00A20B81">
        <w:rPr>
          <w:rFonts w:cstheme="minorHAnsi"/>
          <w:kern w:val="28"/>
          <w:sz w:val="24"/>
          <w:szCs w:val="24"/>
        </w:rPr>
        <w:t xml:space="preserve"> to look at your options or </w:t>
      </w:r>
      <w:r w:rsidR="00A60627">
        <w:rPr>
          <w:rFonts w:cstheme="minorHAnsi"/>
          <w:kern w:val="28"/>
          <w:sz w:val="24"/>
          <w:szCs w:val="24"/>
        </w:rPr>
        <w:t>alternatively make the appointment and we can work through your net equity position.</w:t>
      </w:r>
    </w:p>
    <w:p w14:paraId="389F2F7C" w14:textId="4DED68EF" w:rsidR="0079524D" w:rsidRDefault="0079524D" w:rsidP="00C56CD1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27DF7E34" w14:textId="401EB459" w:rsidR="0079524D" w:rsidRPr="00E76569" w:rsidRDefault="00C13511" w:rsidP="00C56CD1">
      <w:pPr>
        <w:widowControl w:val="0"/>
        <w:spacing w:after="0"/>
        <w:rPr>
          <w:rFonts w:cstheme="minorHAnsi"/>
          <w:kern w:val="28"/>
          <w:sz w:val="24"/>
          <w:szCs w:val="24"/>
        </w:rPr>
      </w:pPr>
      <w:r>
        <w:rPr>
          <w:rFonts w:cstheme="minorHAnsi"/>
          <w:kern w:val="28"/>
          <w:sz w:val="24"/>
          <w:szCs w:val="24"/>
        </w:rPr>
        <w:t>Let’s work together now to take that weight off your shoulders</w:t>
      </w:r>
      <w:r w:rsidR="00D56CEE">
        <w:rPr>
          <w:rFonts w:cstheme="minorHAnsi"/>
          <w:kern w:val="28"/>
          <w:sz w:val="24"/>
          <w:szCs w:val="24"/>
        </w:rPr>
        <w:t>.</w:t>
      </w:r>
    </w:p>
    <w:p w14:paraId="3F28E139" w14:textId="1E551D5A" w:rsidR="005F5C78" w:rsidRPr="00E76569" w:rsidRDefault="005F5C78" w:rsidP="00C56CD1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1F779C3C" w14:textId="77777777" w:rsidR="00C56CD1" w:rsidRPr="00E76569" w:rsidRDefault="00C56CD1" w:rsidP="00C56CD1">
      <w:pPr>
        <w:widowControl w:val="0"/>
        <w:spacing w:after="0"/>
        <w:rPr>
          <w:rFonts w:cstheme="minorHAnsi"/>
          <w:kern w:val="28"/>
          <w:sz w:val="24"/>
          <w:szCs w:val="24"/>
        </w:rPr>
      </w:pPr>
      <w:r w:rsidRPr="00E76569">
        <w:rPr>
          <w:rFonts w:cstheme="minorHAnsi"/>
          <w:kern w:val="28"/>
          <w:sz w:val="24"/>
          <w:szCs w:val="24"/>
        </w:rPr>
        <w:t>Sincerely,</w:t>
      </w:r>
    </w:p>
    <w:p w14:paraId="4AB161FE" w14:textId="77777777" w:rsidR="00C56CD1" w:rsidRPr="00E76569" w:rsidRDefault="00C56CD1" w:rsidP="00C56CD1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12092FF5" w14:textId="77777777" w:rsidR="00C56CD1" w:rsidRPr="00E76569" w:rsidRDefault="00C56CD1" w:rsidP="00C56CD1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058185F3" w14:textId="77777777" w:rsidR="005732DA" w:rsidRPr="00E76569" w:rsidRDefault="005732DA" w:rsidP="00C56CD1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54FC7ABE" w14:textId="77777777" w:rsidR="00C56CD1" w:rsidRPr="00E76569" w:rsidRDefault="00C56CD1" w:rsidP="00C56CD1">
      <w:pPr>
        <w:widowControl w:val="0"/>
        <w:spacing w:after="0"/>
        <w:rPr>
          <w:rFonts w:cstheme="minorHAnsi"/>
          <w:kern w:val="28"/>
          <w:sz w:val="24"/>
          <w:szCs w:val="24"/>
        </w:rPr>
      </w:pPr>
      <w:r w:rsidRPr="00E76569">
        <w:rPr>
          <w:rFonts w:cstheme="minorHAnsi"/>
          <w:kern w:val="28"/>
          <w:sz w:val="24"/>
          <w:szCs w:val="24"/>
          <w:highlight w:val="yellow"/>
        </w:rPr>
        <w:t>Name of Professional</w:t>
      </w:r>
    </w:p>
    <w:p w14:paraId="74FD9F17" w14:textId="77777777" w:rsidR="00C56CD1" w:rsidRPr="002B2955" w:rsidRDefault="00C56CD1" w:rsidP="00C56CD1">
      <w:pPr>
        <w:rPr>
          <w:rFonts w:cstheme="minorHAnsi"/>
          <w:sz w:val="24"/>
          <w:szCs w:val="24"/>
        </w:rPr>
      </w:pPr>
    </w:p>
    <w:p w14:paraId="450F3D3A" w14:textId="1E123E0E" w:rsidR="00C56CD1" w:rsidRPr="002B2955" w:rsidRDefault="005732DA" w:rsidP="00C56CD1">
      <w:pPr>
        <w:rPr>
          <w:rFonts w:cstheme="minorHAnsi"/>
          <w:sz w:val="24"/>
          <w:szCs w:val="24"/>
        </w:rPr>
      </w:pPr>
      <w:r w:rsidRPr="002B2955">
        <w:rPr>
          <w:rFonts w:cstheme="minorHAnsi"/>
          <w:sz w:val="24"/>
          <w:szCs w:val="24"/>
        </w:rPr>
        <w:tab/>
      </w:r>
    </w:p>
    <w:p w14:paraId="74ACC13E" w14:textId="1093D04E" w:rsidR="005B3283" w:rsidRDefault="005B3283">
      <w:pPr>
        <w:spacing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940E9F9" w14:textId="1330EF1E" w:rsidR="00294EFA" w:rsidRDefault="00294EFA" w:rsidP="00294EFA">
      <w:pPr>
        <w:pStyle w:val="LegalH1"/>
        <w:rPr>
          <w:rFonts w:asciiTheme="minorHAnsi" w:hAnsiTheme="minorHAnsi" w:cstheme="minorHAnsi"/>
          <w:b w:val="0"/>
          <w:bCs/>
          <w:sz w:val="40"/>
          <w:szCs w:val="40"/>
        </w:rPr>
      </w:pPr>
      <w:r>
        <w:rPr>
          <w:rFonts w:asciiTheme="minorHAnsi" w:hAnsiTheme="minorHAnsi" w:cstheme="minorHAnsi"/>
          <w:b w:val="0"/>
          <w:bCs/>
          <w:sz w:val="50"/>
          <w:szCs w:val="50"/>
        </w:rPr>
        <w:lastRenderedPageBreak/>
        <w:t xml:space="preserve">DATA CAPTURE </w:t>
      </w:r>
      <w:r w:rsidR="005F35EA">
        <w:rPr>
          <w:rFonts w:asciiTheme="minorHAnsi" w:hAnsiTheme="minorHAnsi" w:cstheme="minorHAnsi"/>
          <w:b w:val="0"/>
          <w:bCs/>
          <w:sz w:val="50"/>
          <w:szCs w:val="50"/>
        </w:rPr>
        <w:t>–</w:t>
      </w:r>
      <w:r>
        <w:rPr>
          <w:rFonts w:asciiTheme="minorHAnsi" w:hAnsiTheme="minorHAnsi" w:cstheme="minorHAnsi"/>
          <w:b w:val="0"/>
          <w:bCs/>
          <w:sz w:val="50"/>
          <w:szCs w:val="50"/>
        </w:rPr>
        <w:t xml:space="preserve"> </w:t>
      </w:r>
      <w:r w:rsidR="005F35EA">
        <w:rPr>
          <w:rFonts w:asciiTheme="minorHAnsi" w:hAnsiTheme="minorHAnsi" w:cstheme="minorHAnsi"/>
          <w:b w:val="0"/>
          <w:bCs/>
          <w:sz w:val="40"/>
          <w:szCs w:val="40"/>
        </w:rPr>
        <w:t xml:space="preserve">Determining your Net </w:t>
      </w:r>
      <w:r w:rsidR="00C2527A">
        <w:rPr>
          <w:rFonts w:asciiTheme="minorHAnsi" w:hAnsiTheme="minorHAnsi" w:cstheme="minorHAnsi"/>
          <w:b w:val="0"/>
          <w:bCs/>
          <w:sz w:val="40"/>
          <w:szCs w:val="40"/>
        </w:rPr>
        <w:t>Equity</w:t>
      </w:r>
      <w:r w:rsidRPr="00294EFA">
        <w:rPr>
          <w:rFonts w:asciiTheme="minorHAnsi" w:hAnsiTheme="minorHAnsi" w:cstheme="minorHAnsi"/>
          <w:b w:val="0"/>
          <w:bCs/>
          <w:sz w:val="40"/>
          <w:szCs w:val="40"/>
        </w:rPr>
        <w:t xml:space="preserve"> </w:t>
      </w:r>
    </w:p>
    <w:p w14:paraId="3A36C430" w14:textId="3E7D7B0F" w:rsidR="004F7E5D" w:rsidRDefault="004F7E5D" w:rsidP="00294EFA">
      <w:pPr>
        <w:pStyle w:val="LegalH1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This is a simple process and </w:t>
      </w:r>
      <w:r w:rsidR="004C3B66">
        <w:rPr>
          <w:rFonts w:asciiTheme="minorHAnsi" w:hAnsiTheme="minorHAnsi" w:cstheme="minorHAnsi"/>
          <w:b w:val="0"/>
          <w:bCs/>
          <w:sz w:val="24"/>
          <w:szCs w:val="24"/>
        </w:rPr>
        <w:t xml:space="preserve">the exact </w:t>
      </w:r>
      <w:r w:rsidR="000312CA">
        <w:rPr>
          <w:rFonts w:asciiTheme="minorHAnsi" w:hAnsiTheme="minorHAnsi" w:cstheme="minorHAnsi"/>
          <w:b w:val="0"/>
          <w:bCs/>
          <w:sz w:val="24"/>
          <w:szCs w:val="24"/>
        </w:rPr>
        <w:t>value of an asset such as a family home does not need to be determined, just an approximate amount.  All major assets should be included such as:</w:t>
      </w:r>
    </w:p>
    <w:p w14:paraId="6EE6CC7B" w14:textId="3EE1913A" w:rsidR="000312CA" w:rsidRDefault="000312CA" w:rsidP="000312CA">
      <w:pPr>
        <w:pStyle w:val="LegalH1"/>
        <w:numPr>
          <w:ilvl w:val="0"/>
          <w:numId w:val="20"/>
        </w:numPr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Family homes</w:t>
      </w:r>
    </w:p>
    <w:p w14:paraId="6E8D27CC" w14:textId="687D70F5" w:rsidR="000312CA" w:rsidRDefault="000312CA" w:rsidP="000312CA">
      <w:pPr>
        <w:pStyle w:val="LegalH1"/>
        <w:numPr>
          <w:ilvl w:val="0"/>
          <w:numId w:val="20"/>
        </w:numPr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Investment properties</w:t>
      </w:r>
    </w:p>
    <w:p w14:paraId="2F635872" w14:textId="0E3AAB24" w:rsidR="000312CA" w:rsidRDefault="009A7097" w:rsidP="000312CA">
      <w:pPr>
        <w:pStyle w:val="LegalH1"/>
        <w:numPr>
          <w:ilvl w:val="0"/>
          <w:numId w:val="20"/>
        </w:numPr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Shares, managed funds, unit trusts and other investments</w:t>
      </w:r>
    </w:p>
    <w:p w14:paraId="7BC43C46" w14:textId="6AE1BE17" w:rsidR="009A7097" w:rsidRDefault="009A7097" w:rsidP="000312CA">
      <w:pPr>
        <w:pStyle w:val="LegalH1"/>
        <w:numPr>
          <w:ilvl w:val="0"/>
          <w:numId w:val="20"/>
        </w:numPr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Cars</w:t>
      </w:r>
    </w:p>
    <w:p w14:paraId="71465FE7" w14:textId="47976F7D" w:rsidR="009A7097" w:rsidRDefault="00585302" w:rsidP="000312CA">
      <w:pPr>
        <w:pStyle w:val="LegalH1"/>
        <w:numPr>
          <w:ilvl w:val="0"/>
          <w:numId w:val="20"/>
        </w:numPr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Artwork</w:t>
      </w:r>
    </w:p>
    <w:p w14:paraId="11306328" w14:textId="20C999DF" w:rsidR="004F7E5D" w:rsidRPr="004F7F2B" w:rsidRDefault="00585302" w:rsidP="00B01E0D">
      <w:pPr>
        <w:pStyle w:val="LegalH1"/>
        <w:numPr>
          <w:ilvl w:val="0"/>
          <w:numId w:val="20"/>
        </w:numPr>
        <w:rPr>
          <w:rFonts w:asciiTheme="minorHAnsi" w:hAnsiTheme="minorHAnsi" w:cstheme="minorHAnsi"/>
          <w:b w:val="0"/>
          <w:bCs/>
          <w:sz w:val="24"/>
          <w:szCs w:val="24"/>
        </w:rPr>
      </w:pPr>
      <w:r w:rsidRPr="004F7F2B">
        <w:rPr>
          <w:rFonts w:asciiTheme="minorHAnsi" w:hAnsiTheme="minorHAnsi" w:cstheme="minorHAnsi"/>
          <w:b w:val="0"/>
          <w:bCs/>
          <w:sz w:val="24"/>
          <w:szCs w:val="24"/>
        </w:rPr>
        <w:t>Bikes</w:t>
      </w:r>
      <w:r w:rsidR="009060D6" w:rsidRPr="004F7F2B">
        <w:rPr>
          <w:rFonts w:asciiTheme="minorHAnsi" w:hAnsiTheme="minorHAnsi" w:cstheme="minorHAnsi"/>
          <w:b w:val="0"/>
          <w:bCs/>
          <w:sz w:val="24"/>
          <w:szCs w:val="24"/>
        </w:rPr>
        <w:t xml:space="preserve">, furniture and other items that </w:t>
      </w:r>
      <w:r w:rsidR="006B43FA" w:rsidRPr="004F7F2B">
        <w:rPr>
          <w:rFonts w:asciiTheme="minorHAnsi" w:hAnsiTheme="minorHAnsi" w:cstheme="minorHAnsi"/>
          <w:b w:val="0"/>
          <w:bCs/>
          <w:sz w:val="24"/>
          <w:szCs w:val="24"/>
        </w:rPr>
        <w:t>are of a rea</w:t>
      </w:r>
      <w:r w:rsidR="004F7F2B" w:rsidRPr="004F7F2B">
        <w:rPr>
          <w:rFonts w:asciiTheme="minorHAnsi" w:hAnsiTheme="minorHAnsi" w:cstheme="minorHAnsi"/>
          <w:b w:val="0"/>
          <w:bCs/>
          <w:sz w:val="24"/>
          <w:szCs w:val="24"/>
        </w:rPr>
        <w:t>sonable value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065"/>
        <w:gridCol w:w="2157"/>
        <w:gridCol w:w="2002"/>
        <w:gridCol w:w="1792"/>
      </w:tblGrid>
      <w:tr w:rsidR="006308A9" w14:paraId="0E17489C" w14:textId="77777777" w:rsidTr="00705890">
        <w:tc>
          <w:tcPr>
            <w:tcW w:w="1699" w:type="pct"/>
          </w:tcPr>
          <w:p w14:paraId="56B32BA9" w14:textId="79F91A45" w:rsidR="00C2527A" w:rsidRDefault="006308A9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ASSET</w:t>
            </w:r>
            <w:r w:rsidR="00355642">
              <w:rPr>
                <w:rFonts w:asciiTheme="minorHAnsi" w:hAnsiTheme="minorHAnsi" w:cstheme="minorHAnsi"/>
                <w:szCs w:val="24"/>
              </w:rPr>
              <w:t xml:space="preserve"> - NAME</w:t>
            </w:r>
          </w:p>
        </w:tc>
        <w:tc>
          <w:tcPr>
            <w:tcW w:w="1196" w:type="pct"/>
          </w:tcPr>
          <w:p w14:paraId="329ED800" w14:textId="54C8217D" w:rsidR="00C2527A" w:rsidRDefault="006308A9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VALUE</w:t>
            </w:r>
            <w:r w:rsidR="00355642">
              <w:rPr>
                <w:rFonts w:asciiTheme="minorHAnsi" w:hAnsiTheme="minorHAnsi" w:cstheme="minorHAnsi"/>
                <w:szCs w:val="24"/>
              </w:rPr>
              <w:t xml:space="preserve"> $</w:t>
            </w:r>
          </w:p>
        </w:tc>
        <w:tc>
          <w:tcPr>
            <w:tcW w:w="1110" w:type="pct"/>
          </w:tcPr>
          <w:p w14:paraId="12D1372B" w14:textId="65AEFB35" w:rsidR="00C2527A" w:rsidRDefault="006308A9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LIABILITY</w:t>
            </w:r>
            <w:r w:rsidR="00355642">
              <w:rPr>
                <w:rFonts w:asciiTheme="minorHAnsi" w:hAnsiTheme="minorHAnsi" w:cstheme="minorHAnsi"/>
                <w:szCs w:val="24"/>
              </w:rPr>
              <w:t xml:space="preserve"> $</w:t>
            </w:r>
          </w:p>
        </w:tc>
        <w:tc>
          <w:tcPr>
            <w:tcW w:w="994" w:type="pct"/>
          </w:tcPr>
          <w:p w14:paraId="7F3E24D0" w14:textId="07F8FDE9" w:rsidR="00C2527A" w:rsidRDefault="006308A9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NET VALUE</w:t>
            </w:r>
            <w:r w:rsidR="00355642">
              <w:rPr>
                <w:rFonts w:asciiTheme="minorHAnsi" w:hAnsiTheme="minorHAnsi" w:cstheme="minorHAnsi"/>
                <w:szCs w:val="24"/>
              </w:rPr>
              <w:t xml:space="preserve"> $</w:t>
            </w:r>
          </w:p>
        </w:tc>
      </w:tr>
      <w:tr w:rsidR="006308A9" w14:paraId="7CB19BEF" w14:textId="77777777" w:rsidTr="00705890">
        <w:tc>
          <w:tcPr>
            <w:tcW w:w="1699" w:type="pct"/>
          </w:tcPr>
          <w:p w14:paraId="1B70703A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2E4944B1" w14:textId="298982EC" w:rsidR="006308A9" w:rsidRDefault="006308A9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96" w:type="pct"/>
          </w:tcPr>
          <w:p w14:paraId="4BDD00BC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0" w:type="pct"/>
          </w:tcPr>
          <w:p w14:paraId="7871FC3E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4" w:type="pct"/>
          </w:tcPr>
          <w:p w14:paraId="47E6CF75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308A9" w14:paraId="7AFF77A4" w14:textId="77777777" w:rsidTr="00705890">
        <w:tc>
          <w:tcPr>
            <w:tcW w:w="1699" w:type="pct"/>
          </w:tcPr>
          <w:p w14:paraId="3FB0CE43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44B81743" w14:textId="438E2867" w:rsidR="006308A9" w:rsidRDefault="006308A9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96" w:type="pct"/>
          </w:tcPr>
          <w:p w14:paraId="65612D7E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0" w:type="pct"/>
          </w:tcPr>
          <w:p w14:paraId="5C1B37E7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4" w:type="pct"/>
          </w:tcPr>
          <w:p w14:paraId="1B3C7FCC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308A9" w14:paraId="5428C845" w14:textId="77777777" w:rsidTr="00705890">
        <w:tc>
          <w:tcPr>
            <w:tcW w:w="1699" w:type="pct"/>
          </w:tcPr>
          <w:p w14:paraId="11640812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359DDA2C" w14:textId="7CE5A7D1" w:rsidR="006308A9" w:rsidRDefault="006308A9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96" w:type="pct"/>
          </w:tcPr>
          <w:p w14:paraId="03C78CC0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0" w:type="pct"/>
          </w:tcPr>
          <w:p w14:paraId="196F4F29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4" w:type="pct"/>
          </w:tcPr>
          <w:p w14:paraId="5E3C8E37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308A9" w14:paraId="72695A64" w14:textId="77777777" w:rsidTr="00705890">
        <w:tc>
          <w:tcPr>
            <w:tcW w:w="1699" w:type="pct"/>
          </w:tcPr>
          <w:p w14:paraId="3401ECB1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3B97D54F" w14:textId="459659DA" w:rsidR="006308A9" w:rsidRDefault="006308A9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96" w:type="pct"/>
          </w:tcPr>
          <w:p w14:paraId="4ADF1429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0" w:type="pct"/>
          </w:tcPr>
          <w:p w14:paraId="6B154847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4" w:type="pct"/>
          </w:tcPr>
          <w:p w14:paraId="2A82AE66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308A9" w14:paraId="6567478A" w14:textId="77777777" w:rsidTr="00705890">
        <w:tc>
          <w:tcPr>
            <w:tcW w:w="1699" w:type="pct"/>
          </w:tcPr>
          <w:p w14:paraId="257561B8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4EBD9847" w14:textId="48E21CBD" w:rsidR="006308A9" w:rsidRDefault="006308A9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96" w:type="pct"/>
          </w:tcPr>
          <w:p w14:paraId="5A87AFA3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0" w:type="pct"/>
          </w:tcPr>
          <w:p w14:paraId="2269E3DF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4" w:type="pct"/>
          </w:tcPr>
          <w:p w14:paraId="5357ABD1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308A9" w14:paraId="04EEDF7C" w14:textId="77777777" w:rsidTr="00705890">
        <w:tc>
          <w:tcPr>
            <w:tcW w:w="1699" w:type="pct"/>
          </w:tcPr>
          <w:p w14:paraId="64A269EC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46307870" w14:textId="23328844" w:rsidR="006308A9" w:rsidRDefault="006308A9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96" w:type="pct"/>
          </w:tcPr>
          <w:p w14:paraId="4C892B77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0" w:type="pct"/>
          </w:tcPr>
          <w:p w14:paraId="455558B6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4" w:type="pct"/>
          </w:tcPr>
          <w:p w14:paraId="763907D8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308A9" w14:paraId="7159E554" w14:textId="77777777" w:rsidTr="00705890">
        <w:tc>
          <w:tcPr>
            <w:tcW w:w="1699" w:type="pct"/>
            <w:tcBorders>
              <w:bottom w:val="single" w:sz="4" w:space="0" w:color="auto"/>
            </w:tcBorders>
          </w:tcPr>
          <w:p w14:paraId="6B048995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5B004ED1" w14:textId="45C67F0A" w:rsidR="006308A9" w:rsidRDefault="006308A9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14:paraId="35DC9FAA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0" w:type="pct"/>
            <w:tcBorders>
              <w:bottom w:val="single" w:sz="4" w:space="0" w:color="auto"/>
            </w:tcBorders>
          </w:tcPr>
          <w:p w14:paraId="6BE5FA46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4" w:type="pct"/>
            <w:tcBorders>
              <w:bottom w:val="single" w:sz="4" w:space="0" w:color="auto"/>
            </w:tcBorders>
          </w:tcPr>
          <w:p w14:paraId="70BF2E23" w14:textId="77777777" w:rsidR="00C2527A" w:rsidRDefault="00C2527A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E2AE5" w14:paraId="337909E3" w14:textId="77777777" w:rsidTr="00705890">
        <w:tc>
          <w:tcPr>
            <w:tcW w:w="1699" w:type="pct"/>
            <w:tcBorders>
              <w:right w:val="nil"/>
            </w:tcBorders>
          </w:tcPr>
          <w:p w14:paraId="7DE915EF" w14:textId="36BC2F63" w:rsidR="00FE2AE5" w:rsidRDefault="00355642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NET EQUITY – SUM OF ALL NET VALUES</w:t>
            </w:r>
          </w:p>
        </w:tc>
        <w:tc>
          <w:tcPr>
            <w:tcW w:w="1196" w:type="pct"/>
            <w:tcBorders>
              <w:left w:val="nil"/>
              <w:right w:val="nil"/>
            </w:tcBorders>
          </w:tcPr>
          <w:p w14:paraId="71FB6F40" w14:textId="77777777" w:rsidR="00FE2AE5" w:rsidRDefault="00FE2AE5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0" w:type="pct"/>
            <w:tcBorders>
              <w:left w:val="nil"/>
              <w:right w:val="single" w:sz="4" w:space="0" w:color="auto"/>
            </w:tcBorders>
          </w:tcPr>
          <w:p w14:paraId="55E7ED26" w14:textId="77777777" w:rsidR="00FE2AE5" w:rsidRDefault="00FE2AE5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4" w:type="pct"/>
            <w:tcBorders>
              <w:left w:val="single" w:sz="4" w:space="0" w:color="auto"/>
            </w:tcBorders>
          </w:tcPr>
          <w:p w14:paraId="3D81B13B" w14:textId="77777777" w:rsidR="00FE2AE5" w:rsidRDefault="00FE2AE5" w:rsidP="00CF0BD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66B100A" w14:textId="77777777" w:rsidR="008A522F" w:rsidRPr="00E76569" w:rsidRDefault="008A522F" w:rsidP="00CF0BDB">
      <w:pPr>
        <w:pStyle w:val="ListParagraph"/>
        <w:rPr>
          <w:rFonts w:asciiTheme="minorHAnsi" w:hAnsiTheme="minorHAnsi" w:cstheme="minorHAnsi"/>
          <w:szCs w:val="24"/>
        </w:rPr>
      </w:pPr>
    </w:p>
    <w:sectPr w:rsidR="008A522F" w:rsidRPr="00E76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9DC01" w14:textId="77777777" w:rsidR="007774A9" w:rsidRDefault="007774A9" w:rsidP="00C56CD1">
      <w:pPr>
        <w:spacing w:after="0" w:line="240" w:lineRule="auto"/>
      </w:pPr>
      <w:r>
        <w:separator/>
      </w:r>
    </w:p>
  </w:endnote>
  <w:endnote w:type="continuationSeparator" w:id="0">
    <w:p w14:paraId="25C7691E" w14:textId="77777777" w:rsidR="007774A9" w:rsidRDefault="007774A9" w:rsidP="00C5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Arial Unicode MS"/>
    <w:charset w:val="80"/>
    <w:family w:val="auto"/>
    <w:pitch w:val="variable"/>
    <w:sig w:usb0="00000000" w:usb1="00000000" w:usb2="01000407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C9877" w14:textId="77777777" w:rsidR="007774A9" w:rsidRDefault="007774A9" w:rsidP="00C56CD1">
      <w:pPr>
        <w:spacing w:after="0" w:line="240" w:lineRule="auto"/>
      </w:pPr>
      <w:r>
        <w:separator/>
      </w:r>
    </w:p>
  </w:footnote>
  <w:footnote w:type="continuationSeparator" w:id="0">
    <w:p w14:paraId="4E3EBE11" w14:textId="77777777" w:rsidR="007774A9" w:rsidRDefault="007774A9" w:rsidP="00C56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cs="Times New Roman" w:hint="default"/>
        <w:color w:val="000000"/>
        <w:position w:val="0"/>
        <w:sz w:val="28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FE32260"/>
    <w:multiLevelType w:val="hybridMultilevel"/>
    <w:tmpl w:val="5CE8B318"/>
    <w:lvl w:ilvl="0" w:tplc="45227DBA">
      <w:start w:val="1"/>
      <w:numFmt w:val="bullet"/>
      <w:lvlText w:val=""/>
      <w:lvlJc w:val="left"/>
      <w:pPr>
        <w:ind w:left="2520" w:hanging="720"/>
      </w:pPr>
      <w:rPr>
        <w:rFonts w:ascii="Wingdings" w:eastAsiaTheme="minorHAnsi" w:hAnsi="Wingdings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CAF2314"/>
    <w:multiLevelType w:val="hybridMultilevel"/>
    <w:tmpl w:val="E9EA5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420B6"/>
    <w:multiLevelType w:val="hybridMultilevel"/>
    <w:tmpl w:val="1AAED8EA"/>
    <w:lvl w:ilvl="0" w:tplc="191814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83250"/>
    <w:multiLevelType w:val="hybridMultilevel"/>
    <w:tmpl w:val="BF6AC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5105B"/>
    <w:multiLevelType w:val="hybridMultilevel"/>
    <w:tmpl w:val="30E06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B0B25"/>
    <w:multiLevelType w:val="hybridMultilevel"/>
    <w:tmpl w:val="85B84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D2838"/>
    <w:multiLevelType w:val="hybridMultilevel"/>
    <w:tmpl w:val="36F0E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B0D90"/>
    <w:multiLevelType w:val="hybridMultilevel"/>
    <w:tmpl w:val="17208A6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C0356"/>
    <w:multiLevelType w:val="hybridMultilevel"/>
    <w:tmpl w:val="2D36F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207C7"/>
    <w:multiLevelType w:val="hybridMultilevel"/>
    <w:tmpl w:val="C2B4F4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91599"/>
    <w:multiLevelType w:val="hybridMultilevel"/>
    <w:tmpl w:val="8B12B3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30440696">
      <w:start w:val="1"/>
      <w:numFmt w:val="decimal"/>
      <w:lvlText w:val="%2)"/>
      <w:lvlJc w:val="left"/>
      <w:pPr>
        <w:ind w:left="1493" w:hanging="41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E2A79"/>
    <w:multiLevelType w:val="hybridMultilevel"/>
    <w:tmpl w:val="C4E4DF2C"/>
    <w:lvl w:ilvl="0" w:tplc="890ADDC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F713C0"/>
    <w:multiLevelType w:val="hybridMultilevel"/>
    <w:tmpl w:val="CFD4861C"/>
    <w:lvl w:ilvl="0" w:tplc="B1CA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0D6382"/>
    <w:multiLevelType w:val="hybridMultilevel"/>
    <w:tmpl w:val="C734C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A5AF3"/>
    <w:multiLevelType w:val="hybridMultilevel"/>
    <w:tmpl w:val="C7382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36FB6"/>
    <w:multiLevelType w:val="hybridMultilevel"/>
    <w:tmpl w:val="B7C232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05F93"/>
    <w:multiLevelType w:val="hybridMultilevel"/>
    <w:tmpl w:val="BEBE3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459B2"/>
    <w:multiLevelType w:val="hybridMultilevel"/>
    <w:tmpl w:val="B978A4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046DA"/>
    <w:multiLevelType w:val="hybridMultilevel"/>
    <w:tmpl w:val="C02E16D4"/>
    <w:lvl w:ilvl="0" w:tplc="45227DB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15"/>
  </w:num>
  <w:num w:numId="5">
    <w:abstractNumId w:val="4"/>
  </w:num>
  <w:num w:numId="6">
    <w:abstractNumId w:val="14"/>
  </w:num>
  <w:num w:numId="7">
    <w:abstractNumId w:val="19"/>
  </w:num>
  <w:num w:numId="8">
    <w:abstractNumId w:val="18"/>
  </w:num>
  <w:num w:numId="9">
    <w:abstractNumId w:val="6"/>
  </w:num>
  <w:num w:numId="10">
    <w:abstractNumId w:val="2"/>
  </w:num>
  <w:num w:numId="11">
    <w:abstractNumId w:val="5"/>
  </w:num>
  <w:num w:numId="12">
    <w:abstractNumId w:val="16"/>
  </w:num>
  <w:num w:numId="13">
    <w:abstractNumId w:val="7"/>
  </w:num>
  <w:num w:numId="14">
    <w:abstractNumId w:val="10"/>
  </w:num>
  <w:num w:numId="15">
    <w:abstractNumId w:val="8"/>
  </w:num>
  <w:num w:numId="16">
    <w:abstractNumId w:val="13"/>
  </w:num>
  <w:num w:numId="17">
    <w:abstractNumId w:val="12"/>
  </w:num>
  <w:num w:numId="18">
    <w:abstractNumId w:val="1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D1"/>
    <w:rsid w:val="000073BD"/>
    <w:rsid w:val="00017A73"/>
    <w:rsid w:val="000312CA"/>
    <w:rsid w:val="00032FF9"/>
    <w:rsid w:val="000367E8"/>
    <w:rsid w:val="000401AB"/>
    <w:rsid w:val="00044470"/>
    <w:rsid w:val="00053DF5"/>
    <w:rsid w:val="00055A26"/>
    <w:rsid w:val="00073BC1"/>
    <w:rsid w:val="0008519B"/>
    <w:rsid w:val="000B1080"/>
    <w:rsid w:val="000B713A"/>
    <w:rsid w:val="000C034E"/>
    <w:rsid w:val="000C3930"/>
    <w:rsid w:val="000D1939"/>
    <w:rsid w:val="000D7CCC"/>
    <w:rsid w:val="000E261F"/>
    <w:rsid w:val="000E2837"/>
    <w:rsid w:val="000E3F51"/>
    <w:rsid w:val="00103353"/>
    <w:rsid w:val="001116C5"/>
    <w:rsid w:val="00116454"/>
    <w:rsid w:val="00120EA7"/>
    <w:rsid w:val="001224EA"/>
    <w:rsid w:val="00123223"/>
    <w:rsid w:val="00125B85"/>
    <w:rsid w:val="00165A43"/>
    <w:rsid w:val="00166AE4"/>
    <w:rsid w:val="00181D17"/>
    <w:rsid w:val="00182580"/>
    <w:rsid w:val="00182A48"/>
    <w:rsid w:val="00194371"/>
    <w:rsid w:val="001A0336"/>
    <w:rsid w:val="001A43B7"/>
    <w:rsid w:val="001C01D0"/>
    <w:rsid w:val="001C429E"/>
    <w:rsid w:val="001C45D3"/>
    <w:rsid w:val="001C77AB"/>
    <w:rsid w:val="001D4627"/>
    <w:rsid w:val="001E57CC"/>
    <w:rsid w:val="00201B5E"/>
    <w:rsid w:val="0020643A"/>
    <w:rsid w:val="002138BD"/>
    <w:rsid w:val="00222884"/>
    <w:rsid w:val="002245C3"/>
    <w:rsid w:val="002262E6"/>
    <w:rsid w:val="002305DE"/>
    <w:rsid w:val="00231736"/>
    <w:rsid w:val="00234A03"/>
    <w:rsid w:val="00236241"/>
    <w:rsid w:val="002433C0"/>
    <w:rsid w:val="002438D9"/>
    <w:rsid w:val="00243C6A"/>
    <w:rsid w:val="002601DC"/>
    <w:rsid w:val="00275134"/>
    <w:rsid w:val="00280DAC"/>
    <w:rsid w:val="00293588"/>
    <w:rsid w:val="00294EFA"/>
    <w:rsid w:val="002A454B"/>
    <w:rsid w:val="002A6A5F"/>
    <w:rsid w:val="002B2321"/>
    <w:rsid w:val="002B2955"/>
    <w:rsid w:val="002B3D12"/>
    <w:rsid w:val="002C1BA2"/>
    <w:rsid w:val="002E4AE0"/>
    <w:rsid w:val="002E6A1F"/>
    <w:rsid w:val="002F0810"/>
    <w:rsid w:val="003041E6"/>
    <w:rsid w:val="00306A19"/>
    <w:rsid w:val="00317654"/>
    <w:rsid w:val="003239B6"/>
    <w:rsid w:val="003300F1"/>
    <w:rsid w:val="003540F9"/>
    <w:rsid w:val="00355642"/>
    <w:rsid w:val="0035710F"/>
    <w:rsid w:val="00357F4D"/>
    <w:rsid w:val="0036171D"/>
    <w:rsid w:val="00365FDF"/>
    <w:rsid w:val="00367228"/>
    <w:rsid w:val="00367D14"/>
    <w:rsid w:val="0037153C"/>
    <w:rsid w:val="0037334A"/>
    <w:rsid w:val="00380570"/>
    <w:rsid w:val="0038768D"/>
    <w:rsid w:val="00391D2D"/>
    <w:rsid w:val="003A6B91"/>
    <w:rsid w:val="003B150B"/>
    <w:rsid w:val="003C3477"/>
    <w:rsid w:val="003D4FDB"/>
    <w:rsid w:val="003E2A8F"/>
    <w:rsid w:val="003E2C40"/>
    <w:rsid w:val="003E6642"/>
    <w:rsid w:val="003F681C"/>
    <w:rsid w:val="00400387"/>
    <w:rsid w:val="00400ED4"/>
    <w:rsid w:val="00410B28"/>
    <w:rsid w:val="00413C74"/>
    <w:rsid w:val="00426F61"/>
    <w:rsid w:val="00433033"/>
    <w:rsid w:val="00456A04"/>
    <w:rsid w:val="004711FD"/>
    <w:rsid w:val="00473AFD"/>
    <w:rsid w:val="00474807"/>
    <w:rsid w:val="00492041"/>
    <w:rsid w:val="00492EA4"/>
    <w:rsid w:val="004935EE"/>
    <w:rsid w:val="004949F1"/>
    <w:rsid w:val="00497FEA"/>
    <w:rsid w:val="004A5881"/>
    <w:rsid w:val="004A75E2"/>
    <w:rsid w:val="004B6769"/>
    <w:rsid w:val="004B761F"/>
    <w:rsid w:val="004C3B66"/>
    <w:rsid w:val="004D7B16"/>
    <w:rsid w:val="004E08D8"/>
    <w:rsid w:val="004E1679"/>
    <w:rsid w:val="004E362F"/>
    <w:rsid w:val="004E68BC"/>
    <w:rsid w:val="004F0578"/>
    <w:rsid w:val="004F1743"/>
    <w:rsid w:val="004F1DE8"/>
    <w:rsid w:val="004F6828"/>
    <w:rsid w:val="004F7E5D"/>
    <w:rsid w:val="004F7F2B"/>
    <w:rsid w:val="0050565D"/>
    <w:rsid w:val="005072B3"/>
    <w:rsid w:val="0052775A"/>
    <w:rsid w:val="0053103E"/>
    <w:rsid w:val="005314CB"/>
    <w:rsid w:val="005379D4"/>
    <w:rsid w:val="005463FD"/>
    <w:rsid w:val="00555F2E"/>
    <w:rsid w:val="00566F69"/>
    <w:rsid w:val="005732DA"/>
    <w:rsid w:val="0057737F"/>
    <w:rsid w:val="00585302"/>
    <w:rsid w:val="005864B0"/>
    <w:rsid w:val="005872A3"/>
    <w:rsid w:val="005934A4"/>
    <w:rsid w:val="00595DFE"/>
    <w:rsid w:val="005A1198"/>
    <w:rsid w:val="005A3F0E"/>
    <w:rsid w:val="005B21DA"/>
    <w:rsid w:val="005B3283"/>
    <w:rsid w:val="005C744C"/>
    <w:rsid w:val="005D2CE5"/>
    <w:rsid w:val="005E0952"/>
    <w:rsid w:val="005E4F75"/>
    <w:rsid w:val="005F35EA"/>
    <w:rsid w:val="005F5C78"/>
    <w:rsid w:val="00600426"/>
    <w:rsid w:val="0060097A"/>
    <w:rsid w:val="00610263"/>
    <w:rsid w:val="00624F57"/>
    <w:rsid w:val="006278E1"/>
    <w:rsid w:val="0063075A"/>
    <w:rsid w:val="006308A9"/>
    <w:rsid w:val="0063240A"/>
    <w:rsid w:val="006371D8"/>
    <w:rsid w:val="00641F8C"/>
    <w:rsid w:val="00643AAB"/>
    <w:rsid w:val="00647DAD"/>
    <w:rsid w:val="00652A74"/>
    <w:rsid w:val="00663A26"/>
    <w:rsid w:val="00671CC1"/>
    <w:rsid w:val="006721B8"/>
    <w:rsid w:val="00676110"/>
    <w:rsid w:val="00677D73"/>
    <w:rsid w:val="00681804"/>
    <w:rsid w:val="00681B6B"/>
    <w:rsid w:val="0068699B"/>
    <w:rsid w:val="006A0F8B"/>
    <w:rsid w:val="006A2EC4"/>
    <w:rsid w:val="006B0794"/>
    <w:rsid w:val="006B43FA"/>
    <w:rsid w:val="006B4801"/>
    <w:rsid w:val="006B7852"/>
    <w:rsid w:val="006C0344"/>
    <w:rsid w:val="006D2131"/>
    <w:rsid w:val="006D5A33"/>
    <w:rsid w:val="006D6A48"/>
    <w:rsid w:val="006E06B9"/>
    <w:rsid w:val="00705890"/>
    <w:rsid w:val="00707B9C"/>
    <w:rsid w:val="00733799"/>
    <w:rsid w:val="00736D3E"/>
    <w:rsid w:val="0074257D"/>
    <w:rsid w:val="0076355D"/>
    <w:rsid w:val="007653C4"/>
    <w:rsid w:val="0076774D"/>
    <w:rsid w:val="00775CF6"/>
    <w:rsid w:val="007774A9"/>
    <w:rsid w:val="00793409"/>
    <w:rsid w:val="0079524D"/>
    <w:rsid w:val="007A6D28"/>
    <w:rsid w:val="007B12B8"/>
    <w:rsid w:val="007B6ED1"/>
    <w:rsid w:val="007C0192"/>
    <w:rsid w:val="007C07DF"/>
    <w:rsid w:val="007C3417"/>
    <w:rsid w:val="007D618C"/>
    <w:rsid w:val="007E1362"/>
    <w:rsid w:val="007E3365"/>
    <w:rsid w:val="0081033E"/>
    <w:rsid w:val="0082354B"/>
    <w:rsid w:val="008314AB"/>
    <w:rsid w:val="0084318B"/>
    <w:rsid w:val="00843A46"/>
    <w:rsid w:val="008467C0"/>
    <w:rsid w:val="00854793"/>
    <w:rsid w:val="00855A78"/>
    <w:rsid w:val="00856247"/>
    <w:rsid w:val="00860934"/>
    <w:rsid w:val="00862894"/>
    <w:rsid w:val="00867A7F"/>
    <w:rsid w:val="0087135F"/>
    <w:rsid w:val="00876786"/>
    <w:rsid w:val="00880696"/>
    <w:rsid w:val="00885376"/>
    <w:rsid w:val="00886700"/>
    <w:rsid w:val="00895F3C"/>
    <w:rsid w:val="008A4090"/>
    <w:rsid w:val="008A522F"/>
    <w:rsid w:val="008B2D86"/>
    <w:rsid w:val="008B6215"/>
    <w:rsid w:val="008D3023"/>
    <w:rsid w:val="008E0C3D"/>
    <w:rsid w:val="008E3DDF"/>
    <w:rsid w:val="008E6B94"/>
    <w:rsid w:val="008F5D5A"/>
    <w:rsid w:val="008F637F"/>
    <w:rsid w:val="008F7BF7"/>
    <w:rsid w:val="00901428"/>
    <w:rsid w:val="00902AA1"/>
    <w:rsid w:val="009060D6"/>
    <w:rsid w:val="00910AB4"/>
    <w:rsid w:val="00916F0A"/>
    <w:rsid w:val="00917721"/>
    <w:rsid w:val="00917B92"/>
    <w:rsid w:val="00936099"/>
    <w:rsid w:val="00937857"/>
    <w:rsid w:val="0095015C"/>
    <w:rsid w:val="009615E7"/>
    <w:rsid w:val="0096185D"/>
    <w:rsid w:val="009726F3"/>
    <w:rsid w:val="0097331F"/>
    <w:rsid w:val="00974213"/>
    <w:rsid w:val="00985724"/>
    <w:rsid w:val="00995A3A"/>
    <w:rsid w:val="009A4E9C"/>
    <w:rsid w:val="009A7097"/>
    <w:rsid w:val="009B7E87"/>
    <w:rsid w:val="009D351B"/>
    <w:rsid w:val="009D6541"/>
    <w:rsid w:val="009E26FE"/>
    <w:rsid w:val="009E589B"/>
    <w:rsid w:val="009F1E7F"/>
    <w:rsid w:val="009F67FF"/>
    <w:rsid w:val="00A20B81"/>
    <w:rsid w:val="00A35ACE"/>
    <w:rsid w:val="00A41139"/>
    <w:rsid w:val="00A43E41"/>
    <w:rsid w:val="00A60627"/>
    <w:rsid w:val="00A615B6"/>
    <w:rsid w:val="00A62DEA"/>
    <w:rsid w:val="00A70B47"/>
    <w:rsid w:val="00A77297"/>
    <w:rsid w:val="00A77C94"/>
    <w:rsid w:val="00A84A01"/>
    <w:rsid w:val="00A96328"/>
    <w:rsid w:val="00AC0F8F"/>
    <w:rsid w:val="00AC19A5"/>
    <w:rsid w:val="00AE6FAE"/>
    <w:rsid w:val="00AF6156"/>
    <w:rsid w:val="00B1108A"/>
    <w:rsid w:val="00B16077"/>
    <w:rsid w:val="00B17847"/>
    <w:rsid w:val="00B36D1C"/>
    <w:rsid w:val="00B40D78"/>
    <w:rsid w:val="00B563E4"/>
    <w:rsid w:val="00B63C1D"/>
    <w:rsid w:val="00B73C65"/>
    <w:rsid w:val="00B87401"/>
    <w:rsid w:val="00B90AC5"/>
    <w:rsid w:val="00B9134C"/>
    <w:rsid w:val="00B91DC6"/>
    <w:rsid w:val="00BA2359"/>
    <w:rsid w:val="00BA27F0"/>
    <w:rsid w:val="00BA510E"/>
    <w:rsid w:val="00BB1747"/>
    <w:rsid w:val="00BB6AA3"/>
    <w:rsid w:val="00BD0B1B"/>
    <w:rsid w:val="00C04D0D"/>
    <w:rsid w:val="00C06C56"/>
    <w:rsid w:val="00C13511"/>
    <w:rsid w:val="00C16C25"/>
    <w:rsid w:val="00C2527A"/>
    <w:rsid w:val="00C27651"/>
    <w:rsid w:val="00C27D8D"/>
    <w:rsid w:val="00C32BEB"/>
    <w:rsid w:val="00C45579"/>
    <w:rsid w:val="00C455B9"/>
    <w:rsid w:val="00C50CAA"/>
    <w:rsid w:val="00C516FF"/>
    <w:rsid w:val="00C56CD1"/>
    <w:rsid w:val="00C668BD"/>
    <w:rsid w:val="00C6714F"/>
    <w:rsid w:val="00C7080D"/>
    <w:rsid w:val="00C728DF"/>
    <w:rsid w:val="00C74B96"/>
    <w:rsid w:val="00C7751A"/>
    <w:rsid w:val="00C83760"/>
    <w:rsid w:val="00C95866"/>
    <w:rsid w:val="00CC0DB7"/>
    <w:rsid w:val="00CD17EF"/>
    <w:rsid w:val="00CD5C63"/>
    <w:rsid w:val="00CD6414"/>
    <w:rsid w:val="00CE2C00"/>
    <w:rsid w:val="00CE6F1D"/>
    <w:rsid w:val="00CF0BDB"/>
    <w:rsid w:val="00CF5511"/>
    <w:rsid w:val="00CF5F70"/>
    <w:rsid w:val="00D01432"/>
    <w:rsid w:val="00D03F2D"/>
    <w:rsid w:val="00D06025"/>
    <w:rsid w:val="00D23E98"/>
    <w:rsid w:val="00D45E88"/>
    <w:rsid w:val="00D55A0D"/>
    <w:rsid w:val="00D55AFD"/>
    <w:rsid w:val="00D56CEE"/>
    <w:rsid w:val="00D63634"/>
    <w:rsid w:val="00D67A28"/>
    <w:rsid w:val="00D763E1"/>
    <w:rsid w:val="00D77071"/>
    <w:rsid w:val="00D85690"/>
    <w:rsid w:val="00D86699"/>
    <w:rsid w:val="00D9117B"/>
    <w:rsid w:val="00D95A9C"/>
    <w:rsid w:val="00DA0B4E"/>
    <w:rsid w:val="00DB3BCC"/>
    <w:rsid w:val="00DC0914"/>
    <w:rsid w:val="00DC3444"/>
    <w:rsid w:val="00DC3698"/>
    <w:rsid w:val="00DC50B5"/>
    <w:rsid w:val="00DE0259"/>
    <w:rsid w:val="00DE114E"/>
    <w:rsid w:val="00DE2444"/>
    <w:rsid w:val="00DF7659"/>
    <w:rsid w:val="00E050FB"/>
    <w:rsid w:val="00E23DC5"/>
    <w:rsid w:val="00E273CF"/>
    <w:rsid w:val="00E32B2C"/>
    <w:rsid w:val="00E4330E"/>
    <w:rsid w:val="00E47E48"/>
    <w:rsid w:val="00E5043C"/>
    <w:rsid w:val="00E5151C"/>
    <w:rsid w:val="00E51635"/>
    <w:rsid w:val="00E67008"/>
    <w:rsid w:val="00E673E0"/>
    <w:rsid w:val="00E76569"/>
    <w:rsid w:val="00E80E86"/>
    <w:rsid w:val="00E8270A"/>
    <w:rsid w:val="00E8646E"/>
    <w:rsid w:val="00E93F75"/>
    <w:rsid w:val="00E94880"/>
    <w:rsid w:val="00E9790F"/>
    <w:rsid w:val="00EB0608"/>
    <w:rsid w:val="00EB59DE"/>
    <w:rsid w:val="00EB7879"/>
    <w:rsid w:val="00EC1A61"/>
    <w:rsid w:val="00EC7FB6"/>
    <w:rsid w:val="00ED0511"/>
    <w:rsid w:val="00ED1D56"/>
    <w:rsid w:val="00EF50D2"/>
    <w:rsid w:val="00EF69A3"/>
    <w:rsid w:val="00F00DE0"/>
    <w:rsid w:val="00F01116"/>
    <w:rsid w:val="00F06DD1"/>
    <w:rsid w:val="00F10D9D"/>
    <w:rsid w:val="00F13C46"/>
    <w:rsid w:val="00F14960"/>
    <w:rsid w:val="00F3154C"/>
    <w:rsid w:val="00F5587E"/>
    <w:rsid w:val="00F60FEC"/>
    <w:rsid w:val="00F6400F"/>
    <w:rsid w:val="00F778AD"/>
    <w:rsid w:val="00F8135A"/>
    <w:rsid w:val="00F8353A"/>
    <w:rsid w:val="00F853AC"/>
    <w:rsid w:val="00F85949"/>
    <w:rsid w:val="00F90EB3"/>
    <w:rsid w:val="00F93538"/>
    <w:rsid w:val="00FB109E"/>
    <w:rsid w:val="00FB518F"/>
    <w:rsid w:val="00FC0654"/>
    <w:rsid w:val="00FE052A"/>
    <w:rsid w:val="00FE2AE5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9E08E"/>
  <w15:chartTrackingRefBased/>
  <w15:docId w15:val="{D160E946-757B-43C4-A5F9-ADFC65E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D1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CD1"/>
    <w:rPr>
      <w:color w:val="0563C1" w:themeColor="hyperlink"/>
      <w:u w:val="single"/>
    </w:rPr>
  </w:style>
  <w:style w:type="paragraph" w:styleId="ListParagraph">
    <w:name w:val="List Paragraph"/>
    <w:uiPriority w:val="34"/>
    <w:qFormat/>
    <w:rsid w:val="00C56CD1"/>
    <w:pPr>
      <w:spacing w:after="200" w:line="240" w:lineRule="auto"/>
      <w:ind w:left="720"/>
    </w:pPr>
    <w:rPr>
      <w:rFonts w:ascii="Cambria" w:eastAsia="ヒラギノ角ゴ Pro W3" w:hAnsi="Cambria" w:cs="Times New Roman"/>
      <w:color w:val="00000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C56CD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D1"/>
    <w:rPr>
      <w:lang w:val="en-US"/>
    </w:rPr>
  </w:style>
  <w:style w:type="paragraph" w:styleId="Title">
    <w:name w:val="Title"/>
    <w:link w:val="TitleChar"/>
    <w:uiPriority w:val="10"/>
    <w:qFormat/>
    <w:rsid w:val="00C56CD1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CD1"/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paragraph" w:customStyle="1" w:styleId="LegalH1">
    <w:name w:val="Legal H1"/>
    <w:qFormat/>
    <w:rsid w:val="00C56CD1"/>
    <w:pPr>
      <w:spacing w:after="240" w:line="276" w:lineRule="auto"/>
    </w:pPr>
    <w:rPr>
      <w:rFonts w:asciiTheme="majorHAnsi" w:eastAsia="Calibri" w:hAnsiTheme="majorHAnsi" w:cs="Times New Roman"/>
      <w:b/>
      <w:sz w:val="76"/>
      <w:szCs w:val="28"/>
      <w:lang w:val="en-US"/>
    </w:rPr>
  </w:style>
  <w:style w:type="paragraph" w:customStyle="1" w:styleId="LegalP2">
    <w:name w:val="Legal P2"/>
    <w:basedOn w:val="Normal"/>
    <w:qFormat/>
    <w:rsid w:val="00C56CD1"/>
    <w:pPr>
      <w:spacing w:after="20" w:line="240" w:lineRule="auto"/>
      <w:jc w:val="both"/>
    </w:pPr>
    <w:rPr>
      <w:rFonts w:eastAsia="Calibri" w:cs="Times New Roman"/>
      <w:sz w:val="24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6A0F8B"/>
    <w:rPr>
      <w:b/>
      <w:bCs/>
    </w:rPr>
  </w:style>
  <w:style w:type="character" w:styleId="Emphasis">
    <w:name w:val="Emphasis"/>
    <w:basedOn w:val="DefaultParagraphFont"/>
    <w:uiPriority w:val="20"/>
    <w:qFormat/>
    <w:rsid w:val="006A0F8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B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ammourlis@abbottmourly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Jaremyn</dc:creator>
  <cp:keywords/>
  <dc:description/>
  <cp:lastModifiedBy>grantley abbott</cp:lastModifiedBy>
  <cp:revision>5</cp:revision>
  <dcterms:created xsi:type="dcterms:W3CDTF">2020-03-23T20:58:00Z</dcterms:created>
  <dcterms:modified xsi:type="dcterms:W3CDTF">2020-03-23T23:16:00Z</dcterms:modified>
</cp:coreProperties>
</file>